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721" w:rsidRPr="00EF1E4B" w:rsidRDefault="00525721" w:rsidP="009B00F0">
      <w:pPr>
        <w:tabs>
          <w:tab w:val="right" w:pos="9639"/>
        </w:tabs>
        <w:overflowPunct/>
        <w:autoSpaceDE/>
        <w:autoSpaceDN/>
        <w:adjustRightInd/>
        <w:spacing w:after="0"/>
        <w:ind w:right="-1"/>
        <w:textAlignment w:val="auto"/>
        <w:rPr>
          <w:rFonts w:ascii="Arial" w:eastAsia="宋体" w:hAnsi="Arial" w:cs="Arial"/>
          <w:b/>
          <w:sz w:val="24"/>
          <w:szCs w:val="24"/>
          <w:lang w:val="en-US" w:eastAsia="en-US"/>
        </w:rPr>
      </w:pPr>
      <w:bookmarkStart w:id="0" w:name="OLE_LINK4"/>
      <w:bookmarkStart w:id="1" w:name="_Ref399006623"/>
      <w:bookmarkStart w:id="2" w:name="_Toc92513360"/>
      <w:r w:rsidRPr="00EF1E4B">
        <w:rPr>
          <w:rFonts w:ascii="Arial" w:eastAsia="宋体" w:hAnsi="Arial" w:cs="Arial"/>
          <w:b/>
          <w:sz w:val="24"/>
          <w:szCs w:val="24"/>
          <w:lang w:val="en-US" w:eastAsia="en-US"/>
        </w:rPr>
        <w:t>3GPP TSG-</w:t>
      </w:r>
      <w:r w:rsidRPr="00EF1E4B">
        <w:rPr>
          <w:rFonts w:ascii="Arial" w:eastAsia="宋体" w:hAnsi="Arial" w:cs="Arial" w:hint="eastAsia"/>
          <w:b/>
          <w:sz w:val="24"/>
          <w:szCs w:val="24"/>
          <w:lang w:val="en-US" w:eastAsia="en-US"/>
        </w:rPr>
        <w:t>RAN WG2</w:t>
      </w:r>
      <w:r w:rsidRPr="00EF1E4B">
        <w:rPr>
          <w:rFonts w:ascii="Arial" w:eastAsia="宋体" w:hAnsi="Arial" w:cs="Arial"/>
          <w:b/>
          <w:sz w:val="24"/>
          <w:szCs w:val="24"/>
          <w:lang w:val="en-US" w:eastAsia="en-US"/>
        </w:rPr>
        <w:t xml:space="preserve"> Meeting#10</w:t>
      </w:r>
      <w:r w:rsidR="0077576D">
        <w:rPr>
          <w:rFonts w:ascii="Arial" w:eastAsia="宋体" w:hAnsi="Arial" w:cs="Arial"/>
          <w:b/>
          <w:sz w:val="24"/>
          <w:szCs w:val="24"/>
          <w:lang w:val="en-US" w:eastAsia="en-US"/>
        </w:rPr>
        <w:t>7bis</w:t>
      </w:r>
      <w:r w:rsidRPr="00EF1E4B">
        <w:rPr>
          <w:rFonts w:ascii="Arial" w:eastAsia="宋体" w:hAnsi="Arial" w:cs="Arial"/>
          <w:b/>
          <w:sz w:val="24"/>
          <w:szCs w:val="24"/>
          <w:lang w:val="en-US" w:eastAsia="en-US"/>
        </w:rPr>
        <w:tab/>
        <w:t>R2-19</w:t>
      </w:r>
      <w:r w:rsidR="007F0960">
        <w:rPr>
          <w:rFonts w:ascii="Arial" w:eastAsia="宋体" w:hAnsi="Arial" w:cs="Arial"/>
          <w:b/>
          <w:sz w:val="24"/>
          <w:szCs w:val="24"/>
          <w:lang w:val="en-US" w:eastAsia="en-US"/>
        </w:rPr>
        <w:t>13708</w:t>
      </w:r>
      <w:bookmarkStart w:id="3" w:name="_GoBack"/>
      <w:bookmarkEnd w:id="3"/>
    </w:p>
    <w:p w:rsidR="00525721" w:rsidRPr="00EF1E4B" w:rsidRDefault="0077576D" w:rsidP="009B00F0">
      <w:pPr>
        <w:pStyle w:val="CRCoverPage"/>
        <w:tabs>
          <w:tab w:val="right" w:pos="9639"/>
        </w:tabs>
        <w:spacing w:after="0"/>
        <w:rPr>
          <w:rFonts w:cs="Arial"/>
          <w:b/>
          <w:color w:val="000000"/>
          <w:kern w:val="2"/>
          <w:sz w:val="24"/>
          <w:szCs w:val="24"/>
          <w:lang w:eastAsia="zh-CN"/>
        </w:rPr>
      </w:pPr>
      <w:proofErr w:type="spellStart"/>
      <w:r>
        <w:rPr>
          <w:rFonts w:cs="Arial"/>
          <w:b/>
          <w:sz w:val="22"/>
          <w:szCs w:val="24"/>
        </w:rPr>
        <w:t>ChongQing</w:t>
      </w:r>
      <w:proofErr w:type="spellEnd"/>
      <w:r w:rsidR="00DE5B09" w:rsidRPr="001B658F">
        <w:rPr>
          <w:rFonts w:cs="Arial"/>
          <w:b/>
          <w:sz w:val="22"/>
          <w:szCs w:val="24"/>
        </w:rPr>
        <w:t xml:space="preserve">, </w:t>
      </w:r>
      <w:r>
        <w:rPr>
          <w:rFonts w:cs="Arial"/>
          <w:b/>
          <w:sz w:val="22"/>
          <w:szCs w:val="24"/>
        </w:rPr>
        <w:t>China</w:t>
      </w:r>
      <w:r w:rsidR="00DE5B09" w:rsidRPr="001B658F">
        <w:rPr>
          <w:rFonts w:cs="Arial"/>
          <w:b/>
          <w:sz w:val="22"/>
          <w:szCs w:val="24"/>
        </w:rPr>
        <w:t xml:space="preserve">, </w:t>
      </w:r>
      <w:r>
        <w:rPr>
          <w:rFonts w:cs="Arial"/>
          <w:b/>
          <w:sz w:val="22"/>
          <w:szCs w:val="24"/>
        </w:rPr>
        <w:t>14</w:t>
      </w:r>
      <w:r w:rsidR="00DE5B09" w:rsidRPr="001B658F">
        <w:rPr>
          <w:rFonts w:cs="Arial"/>
          <w:b/>
          <w:sz w:val="22"/>
          <w:szCs w:val="24"/>
          <w:vertAlign w:val="superscript"/>
        </w:rPr>
        <w:t>th</w:t>
      </w:r>
      <w:r w:rsidR="00DE5B09" w:rsidRPr="001B658F">
        <w:rPr>
          <w:rFonts w:cs="Arial"/>
          <w:b/>
          <w:sz w:val="22"/>
          <w:szCs w:val="24"/>
        </w:rPr>
        <w:t xml:space="preserve">– </w:t>
      </w:r>
      <w:r>
        <w:rPr>
          <w:rFonts w:cs="Arial"/>
          <w:b/>
          <w:sz w:val="22"/>
          <w:szCs w:val="24"/>
        </w:rPr>
        <w:t>18</w:t>
      </w:r>
      <w:r w:rsidR="00DE5B09" w:rsidRPr="001B658F">
        <w:rPr>
          <w:rFonts w:cs="Arial"/>
          <w:b/>
          <w:sz w:val="22"/>
          <w:szCs w:val="24"/>
          <w:vertAlign w:val="superscript"/>
        </w:rPr>
        <w:t>th</w:t>
      </w:r>
      <w:r w:rsidR="00DE5B09" w:rsidRPr="001B658F">
        <w:rPr>
          <w:rFonts w:cs="Arial"/>
          <w:b/>
          <w:sz w:val="22"/>
          <w:szCs w:val="24"/>
        </w:rPr>
        <w:t xml:space="preserve"> </w:t>
      </w:r>
      <w:r>
        <w:rPr>
          <w:rFonts w:cs="Arial"/>
          <w:b/>
          <w:sz w:val="22"/>
          <w:szCs w:val="24"/>
        </w:rPr>
        <w:t>October</w:t>
      </w:r>
      <w:r w:rsidR="00DE5B09" w:rsidRPr="001B658F">
        <w:rPr>
          <w:rFonts w:cs="Arial"/>
          <w:b/>
          <w:sz w:val="22"/>
          <w:szCs w:val="24"/>
        </w:rPr>
        <w:t>, 2019</w:t>
      </w:r>
      <w:r w:rsidR="00525721" w:rsidRPr="00EF1E4B">
        <w:rPr>
          <w:rFonts w:cs="Arial"/>
          <w:b/>
          <w:color w:val="000000"/>
          <w:kern w:val="2"/>
          <w:sz w:val="24"/>
          <w:szCs w:val="24"/>
          <w:lang w:eastAsia="zh-CN"/>
        </w:rPr>
        <w:tab/>
      </w:r>
    </w:p>
    <w:bookmarkEnd w:id="0"/>
    <w:p w:rsidR="00A11871" w:rsidRPr="00A86371" w:rsidRDefault="00A11871" w:rsidP="00675C27">
      <w:pPr>
        <w:tabs>
          <w:tab w:val="left" w:pos="1985"/>
        </w:tabs>
        <w:jc w:val="both"/>
        <w:rPr>
          <w:rFonts w:ascii="Arial" w:hAnsi="Arial" w:cs="Arial"/>
          <w:b/>
          <w:sz w:val="24"/>
          <w:szCs w:val="24"/>
        </w:rPr>
      </w:pPr>
    </w:p>
    <w:p w:rsidR="00BC5FA1" w:rsidRPr="002A1B3E" w:rsidRDefault="00BC5FA1" w:rsidP="00675C27">
      <w:pPr>
        <w:tabs>
          <w:tab w:val="left" w:pos="1985"/>
        </w:tabs>
        <w:jc w:val="both"/>
        <w:rPr>
          <w:rFonts w:ascii="Arial" w:eastAsia="Wingdings" w:hAnsi="Arial" w:cs="Arial"/>
          <w:b/>
          <w:sz w:val="24"/>
          <w:szCs w:val="24"/>
        </w:rPr>
      </w:pPr>
      <w:r w:rsidRPr="00A86371">
        <w:rPr>
          <w:rFonts w:ascii="Arial" w:hAnsi="Arial" w:cs="Arial"/>
          <w:b/>
          <w:sz w:val="24"/>
          <w:szCs w:val="24"/>
        </w:rPr>
        <w:t>Agen</w:t>
      </w:r>
      <w:r w:rsidRPr="00A86371">
        <w:rPr>
          <w:rFonts w:ascii="Arial" w:eastAsia="Wingdings" w:hAnsi="Arial" w:cs="Arial"/>
          <w:b/>
          <w:sz w:val="24"/>
          <w:szCs w:val="24"/>
        </w:rPr>
        <w:t>d</w:t>
      </w:r>
      <w:r w:rsidRPr="00A86371">
        <w:rPr>
          <w:rFonts w:ascii="Arial" w:hAnsi="Arial" w:cs="Arial"/>
          <w:b/>
          <w:sz w:val="24"/>
          <w:szCs w:val="24"/>
        </w:rPr>
        <w:t>a Item:</w:t>
      </w:r>
      <w:r w:rsidRPr="00A86371">
        <w:rPr>
          <w:rFonts w:ascii="Arial" w:hAnsi="Arial" w:cs="Arial"/>
          <w:b/>
          <w:sz w:val="24"/>
          <w:szCs w:val="24"/>
        </w:rPr>
        <w:tab/>
      </w:r>
      <w:r w:rsidR="009B00F0">
        <w:rPr>
          <w:rFonts w:ascii="Arial" w:eastAsiaTheme="minorEastAsia" w:hAnsi="Arial" w:cs="Arial" w:hint="eastAsia"/>
          <w:b/>
          <w:sz w:val="24"/>
          <w:szCs w:val="24"/>
        </w:rPr>
        <w:t>6</w:t>
      </w:r>
      <w:r w:rsidR="003D4083">
        <w:rPr>
          <w:rFonts w:ascii="Arial" w:hAnsi="Arial" w:cs="Arial"/>
          <w:b/>
          <w:sz w:val="24"/>
          <w:szCs w:val="24"/>
        </w:rPr>
        <w:t>.4.</w:t>
      </w:r>
      <w:r w:rsidR="0077576D">
        <w:rPr>
          <w:rFonts w:ascii="Arial" w:hAnsi="Arial" w:cs="Arial"/>
          <w:b/>
          <w:sz w:val="24"/>
          <w:szCs w:val="24"/>
        </w:rPr>
        <w:t>2</w:t>
      </w:r>
    </w:p>
    <w:p w:rsidR="00675C27" w:rsidRPr="002A1B3E" w:rsidRDefault="00675C27" w:rsidP="00675C27">
      <w:pPr>
        <w:tabs>
          <w:tab w:val="left" w:pos="1985"/>
        </w:tabs>
        <w:jc w:val="both"/>
        <w:rPr>
          <w:rFonts w:ascii="Arial" w:eastAsia="Wingdings" w:hAnsi="Arial" w:cs="Arial"/>
          <w:b/>
          <w:sz w:val="24"/>
          <w:szCs w:val="24"/>
        </w:rPr>
      </w:pPr>
      <w:r w:rsidRPr="002A1B3E">
        <w:rPr>
          <w:rFonts w:ascii="Arial" w:hAnsi="Arial" w:cs="Arial"/>
          <w:b/>
          <w:sz w:val="24"/>
          <w:szCs w:val="24"/>
        </w:rPr>
        <w:t xml:space="preserve">Source: </w:t>
      </w:r>
      <w:r w:rsidRPr="002A1B3E">
        <w:rPr>
          <w:rFonts w:ascii="Arial" w:hAnsi="Arial" w:cs="Arial"/>
          <w:b/>
          <w:sz w:val="24"/>
          <w:szCs w:val="24"/>
        </w:rPr>
        <w:tab/>
        <w:t>Huawei</w:t>
      </w:r>
      <w:r w:rsidR="005D63DE" w:rsidRPr="002A1B3E">
        <w:rPr>
          <w:rFonts w:ascii="Arial" w:eastAsia="Wingdings" w:hAnsi="Arial" w:cs="Arial"/>
          <w:b/>
          <w:sz w:val="24"/>
          <w:szCs w:val="24"/>
        </w:rPr>
        <w:t xml:space="preserve">, </w:t>
      </w:r>
      <w:r w:rsidR="007C2F71" w:rsidRPr="002A1B3E">
        <w:rPr>
          <w:rFonts w:ascii="Arial" w:eastAsia="Wingdings" w:hAnsi="Arial" w:cs="Arial"/>
          <w:b/>
          <w:sz w:val="24"/>
          <w:szCs w:val="24"/>
        </w:rPr>
        <w:t>HiSilicon</w:t>
      </w:r>
    </w:p>
    <w:p w:rsidR="00675C27" w:rsidRPr="002A1B3E" w:rsidRDefault="00675C27" w:rsidP="00675C27">
      <w:pPr>
        <w:ind w:left="1985" w:hanging="1985"/>
        <w:rPr>
          <w:rFonts w:ascii="Arial" w:eastAsia="Wingdings" w:hAnsi="Arial" w:cs="Arial"/>
          <w:b/>
          <w:sz w:val="24"/>
          <w:szCs w:val="24"/>
        </w:rPr>
      </w:pPr>
      <w:r w:rsidRPr="002A1B3E">
        <w:rPr>
          <w:rFonts w:ascii="Arial" w:hAnsi="Arial" w:cs="Arial"/>
          <w:b/>
          <w:sz w:val="24"/>
          <w:szCs w:val="24"/>
        </w:rPr>
        <w:t xml:space="preserve">Title: </w:t>
      </w:r>
      <w:r w:rsidRPr="002A1B3E">
        <w:rPr>
          <w:rFonts w:ascii="Arial" w:hAnsi="Arial" w:cs="Arial"/>
          <w:b/>
          <w:sz w:val="24"/>
          <w:szCs w:val="24"/>
        </w:rPr>
        <w:tab/>
      </w:r>
      <w:r w:rsidR="00DA0A4C">
        <w:rPr>
          <w:rFonts w:ascii="Arial" w:hAnsi="Arial" w:cs="Arial"/>
          <w:b/>
          <w:sz w:val="24"/>
          <w:szCs w:val="24"/>
        </w:rPr>
        <w:t xml:space="preserve">Further details of </w:t>
      </w:r>
      <w:proofErr w:type="spellStart"/>
      <w:r w:rsidR="00DA0A4C">
        <w:rPr>
          <w:rFonts w:ascii="Arial" w:hAnsi="Arial" w:cs="Arial"/>
          <w:b/>
          <w:sz w:val="24"/>
          <w:szCs w:val="24"/>
        </w:rPr>
        <w:t>Uu</w:t>
      </w:r>
      <w:proofErr w:type="spellEnd"/>
      <w:r w:rsidR="00DA0A4C">
        <w:rPr>
          <w:rFonts w:ascii="Arial" w:hAnsi="Arial" w:cs="Arial"/>
          <w:b/>
          <w:sz w:val="24"/>
          <w:szCs w:val="24"/>
        </w:rPr>
        <w:t xml:space="preserve"> RRC procedures for </w:t>
      </w:r>
      <w:proofErr w:type="spellStart"/>
      <w:r w:rsidR="00DA0A4C">
        <w:rPr>
          <w:rFonts w:ascii="Arial" w:hAnsi="Arial" w:cs="Arial"/>
          <w:b/>
          <w:sz w:val="24"/>
          <w:szCs w:val="24"/>
        </w:rPr>
        <w:t>sidelink</w:t>
      </w:r>
      <w:proofErr w:type="spellEnd"/>
    </w:p>
    <w:p w:rsidR="00BB7889" w:rsidRPr="002A1B3E" w:rsidRDefault="00675C27" w:rsidP="00BB7889">
      <w:pPr>
        <w:tabs>
          <w:tab w:val="left" w:pos="1985"/>
        </w:tabs>
        <w:jc w:val="both"/>
        <w:rPr>
          <w:rFonts w:ascii="Arial" w:eastAsia="Wingdings" w:hAnsi="Arial" w:cs="Arial"/>
          <w:b/>
          <w:sz w:val="24"/>
          <w:szCs w:val="24"/>
        </w:rPr>
      </w:pPr>
      <w:r w:rsidRPr="002A1B3E">
        <w:rPr>
          <w:rFonts w:ascii="Arial" w:hAnsi="Arial" w:cs="Arial"/>
          <w:b/>
          <w:sz w:val="24"/>
          <w:szCs w:val="24"/>
        </w:rPr>
        <w:t>Document for:</w:t>
      </w:r>
      <w:r w:rsidRPr="002A1B3E">
        <w:rPr>
          <w:rFonts w:ascii="Arial" w:hAnsi="Arial" w:cs="Arial"/>
          <w:b/>
          <w:sz w:val="24"/>
          <w:szCs w:val="24"/>
        </w:rPr>
        <w:tab/>
      </w:r>
      <w:bookmarkEnd w:id="1"/>
      <w:bookmarkEnd w:id="2"/>
      <w:r w:rsidR="00C47093" w:rsidRPr="002A1B3E">
        <w:rPr>
          <w:rFonts w:ascii="Arial" w:eastAsia="Wingdings" w:hAnsi="Arial" w:cs="Arial"/>
          <w:b/>
          <w:sz w:val="24"/>
          <w:szCs w:val="24"/>
        </w:rPr>
        <w:t xml:space="preserve">Discussion and </w:t>
      </w:r>
      <w:r w:rsidR="00E00DF8" w:rsidRPr="002A1B3E">
        <w:rPr>
          <w:rFonts w:ascii="Arial" w:eastAsia="Wingdings" w:hAnsi="Arial" w:cs="Arial"/>
          <w:b/>
          <w:sz w:val="24"/>
          <w:szCs w:val="24"/>
        </w:rPr>
        <w:t>Decision</w:t>
      </w:r>
    </w:p>
    <w:p w:rsidR="00BB7889" w:rsidRPr="00BF5B2D" w:rsidRDefault="0070765A" w:rsidP="00C23B88">
      <w:pPr>
        <w:pStyle w:val="1"/>
      </w:pPr>
      <w:r>
        <w:t>1</w:t>
      </w:r>
      <w:r w:rsidR="00F658E2">
        <w:rPr>
          <w:rFonts w:eastAsia="Wingdings" w:hint="eastAsia"/>
        </w:rPr>
        <w:tab/>
      </w:r>
      <w:r w:rsidR="00BB7889" w:rsidRPr="00FD47F0">
        <w:t>Introduction</w:t>
      </w:r>
    </w:p>
    <w:p w:rsidR="00DA0A4C" w:rsidRPr="00A316D3" w:rsidRDefault="005F3F79" w:rsidP="00A316D3">
      <w:pPr>
        <w:overflowPunct/>
        <w:autoSpaceDE/>
        <w:autoSpaceDN/>
        <w:adjustRightInd/>
        <w:spacing w:before="180"/>
        <w:textAlignment w:val="auto"/>
        <w:rPr>
          <w:rFonts w:eastAsia="宋体"/>
          <w:kern w:val="2"/>
          <w:sz w:val="22"/>
          <w:szCs w:val="22"/>
        </w:rPr>
      </w:pPr>
      <w:r w:rsidRPr="00A316D3">
        <w:rPr>
          <w:rFonts w:eastAsia="宋体"/>
          <w:kern w:val="2"/>
          <w:sz w:val="22"/>
          <w:szCs w:val="22"/>
        </w:rPr>
        <w:t xml:space="preserve">In the approved WID [1] on 5G V2X, </w:t>
      </w:r>
      <w:r w:rsidR="00DA0A4C" w:rsidRPr="00A316D3">
        <w:rPr>
          <w:rFonts w:eastAsia="宋体"/>
          <w:kern w:val="2"/>
          <w:sz w:val="22"/>
          <w:szCs w:val="22"/>
        </w:rPr>
        <w:t xml:space="preserve">there is a basic requirement to support </w:t>
      </w:r>
      <w:proofErr w:type="spellStart"/>
      <w:r w:rsidR="00DA0A4C" w:rsidRPr="00A316D3">
        <w:rPr>
          <w:rFonts w:eastAsia="宋体"/>
          <w:kern w:val="2"/>
          <w:sz w:val="22"/>
          <w:szCs w:val="22"/>
        </w:rPr>
        <w:t>sidelink</w:t>
      </w:r>
      <w:proofErr w:type="spellEnd"/>
      <w:r w:rsidR="00DA0A4C" w:rsidRPr="00A316D3">
        <w:rPr>
          <w:rFonts w:eastAsia="宋体"/>
          <w:kern w:val="2"/>
          <w:sz w:val="22"/>
          <w:szCs w:val="22"/>
        </w:rPr>
        <w:t xml:space="preserve"> </w:t>
      </w:r>
      <w:r w:rsidR="009B00F0">
        <w:rPr>
          <w:rFonts w:eastAsia="宋体" w:hint="eastAsia"/>
          <w:kern w:val="2"/>
          <w:sz w:val="22"/>
          <w:szCs w:val="22"/>
        </w:rPr>
        <w:t xml:space="preserve">specific </w:t>
      </w:r>
      <w:r w:rsidR="00B941A1" w:rsidRPr="00A316D3">
        <w:rPr>
          <w:rFonts w:eastAsia="宋体"/>
          <w:kern w:val="2"/>
          <w:sz w:val="22"/>
          <w:szCs w:val="22"/>
        </w:rPr>
        <w:t>signal</w:t>
      </w:r>
      <w:r w:rsidR="00B941A1">
        <w:rPr>
          <w:rFonts w:eastAsia="宋体"/>
          <w:kern w:val="2"/>
          <w:sz w:val="22"/>
          <w:szCs w:val="22"/>
        </w:rPr>
        <w:t>ling</w:t>
      </w:r>
      <w:r w:rsidR="00DA0A4C" w:rsidRPr="00A316D3">
        <w:rPr>
          <w:rFonts w:eastAsia="宋体"/>
          <w:kern w:val="2"/>
          <w:sz w:val="22"/>
          <w:szCs w:val="22"/>
        </w:rPr>
        <w:t xml:space="preserve">. From the perspective of RAN2, we think the </w:t>
      </w:r>
      <w:r w:rsidR="009B00F0">
        <w:rPr>
          <w:rFonts w:eastAsia="宋体"/>
          <w:kern w:val="2"/>
          <w:sz w:val="22"/>
          <w:szCs w:val="22"/>
        </w:rPr>
        <w:t>LTE V2X SL</w:t>
      </w:r>
      <w:r w:rsidR="00DA0A4C" w:rsidRPr="00A316D3">
        <w:rPr>
          <w:rFonts w:eastAsia="宋体"/>
          <w:kern w:val="2"/>
          <w:sz w:val="22"/>
          <w:szCs w:val="22"/>
        </w:rPr>
        <w:t xml:space="preserve"> design </w:t>
      </w:r>
      <w:r w:rsidR="009B00F0">
        <w:rPr>
          <w:rFonts w:eastAsia="宋体" w:hint="eastAsia"/>
          <w:kern w:val="2"/>
          <w:sz w:val="22"/>
          <w:szCs w:val="22"/>
        </w:rPr>
        <w:t xml:space="preserve">for RRC </w:t>
      </w:r>
      <w:r w:rsidR="00DA0A4C" w:rsidRPr="00A316D3">
        <w:rPr>
          <w:rFonts w:eastAsia="宋体"/>
          <w:kern w:val="2"/>
          <w:sz w:val="22"/>
          <w:szCs w:val="22"/>
        </w:rPr>
        <w:t xml:space="preserve">should be taken as the baseline. In this contribution, we would like to discuss the potential </w:t>
      </w:r>
      <w:r w:rsidR="009B00F0">
        <w:rPr>
          <w:rFonts w:eastAsia="宋体" w:hint="eastAsia"/>
          <w:kern w:val="2"/>
          <w:sz w:val="22"/>
          <w:szCs w:val="22"/>
        </w:rPr>
        <w:t xml:space="preserve">RRC designs for </w:t>
      </w:r>
      <w:r w:rsidR="009B00F0">
        <w:rPr>
          <w:rFonts w:eastAsia="宋体"/>
          <w:kern w:val="2"/>
          <w:sz w:val="22"/>
          <w:szCs w:val="22"/>
        </w:rPr>
        <w:t>NR SL</w:t>
      </w:r>
      <w:r w:rsidR="00DA0A4C" w:rsidRPr="00A316D3">
        <w:rPr>
          <w:rFonts w:eastAsia="宋体"/>
          <w:kern w:val="2"/>
          <w:sz w:val="22"/>
          <w:szCs w:val="22"/>
        </w:rPr>
        <w:t xml:space="preserve"> based on the existing </w:t>
      </w:r>
      <w:r w:rsidR="009B00F0">
        <w:rPr>
          <w:rFonts w:eastAsia="宋体"/>
          <w:kern w:val="2"/>
          <w:sz w:val="22"/>
          <w:szCs w:val="22"/>
        </w:rPr>
        <w:t>LTE V2X SL</w:t>
      </w:r>
      <w:r w:rsidR="00DA0A4C" w:rsidRPr="00A316D3">
        <w:rPr>
          <w:rFonts w:eastAsia="宋体"/>
          <w:kern w:val="2"/>
          <w:sz w:val="22"/>
          <w:szCs w:val="22"/>
        </w:rPr>
        <w:t xml:space="preserve"> framework and some related observations and proposals will be provided.</w:t>
      </w:r>
    </w:p>
    <w:p w:rsidR="007D435F" w:rsidRDefault="0070765A" w:rsidP="007D435F">
      <w:pPr>
        <w:pStyle w:val="1"/>
      </w:pPr>
      <w:r>
        <w:t>2</w:t>
      </w:r>
      <w:r w:rsidR="00121692">
        <w:rPr>
          <w:rFonts w:eastAsia="Wingdings"/>
        </w:rPr>
        <w:tab/>
      </w:r>
      <w:r w:rsidR="00764ECF" w:rsidRPr="00BF5B2D">
        <w:t>Discussion</w:t>
      </w:r>
    </w:p>
    <w:p w:rsidR="00DA0A4C" w:rsidRDefault="00DA0A4C" w:rsidP="00DA0A4C">
      <w:pPr>
        <w:pStyle w:val="2"/>
      </w:pPr>
      <w:r>
        <w:t>2.1</w:t>
      </w:r>
      <w:r w:rsidR="009B00F0">
        <w:rPr>
          <w:rFonts w:eastAsiaTheme="minorEastAsia" w:hint="eastAsia"/>
        </w:rPr>
        <w:tab/>
      </w:r>
      <w:r>
        <w:t>Trigger</w:t>
      </w:r>
      <w:r w:rsidR="00B941A1">
        <w:rPr>
          <w:rFonts w:eastAsiaTheme="minorEastAsia" w:hint="eastAsia"/>
        </w:rPr>
        <w:t>s</w:t>
      </w:r>
      <w:r>
        <w:t xml:space="preserve"> of </w:t>
      </w:r>
      <w:proofErr w:type="spellStart"/>
      <w:r>
        <w:t>Uu</w:t>
      </w:r>
      <w:proofErr w:type="spellEnd"/>
      <w:r>
        <w:t xml:space="preserve"> RRC connection establishment/resume</w:t>
      </w:r>
    </w:p>
    <w:p w:rsidR="00DA0A4C" w:rsidRPr="00A316D3" w:rsidRDefault="00DA0A4C" w:rsidP="00A316D3">
      <w:pPr>
        <w:overflowPunct/>
        <w:autoSpaceDE/>
        <w:autoSpaceDN/>
        <w:adjustRightInd/>
        <w:spacing w:before="180"/>
        <w:textAlignment w:val="auto"/>
        <w:rPr>
          <w:rFonts w:eastAsia="宋体"/>
          <w:kern w:val="2"/>
          <w:sz w:val="22"/>
          <w:szCs w:val="22"/>
        </w:rPr>
      </w:pPr>
      <w:r w:rsidRPr="00A316D3">
        <w:rPr>
          <w:rFonts w:eastAsia="宋体"/>
          <w:kern w:val="2"/>
          <w:sz w:val="22"/>
          <w:szCs w:val="22"/>
        </w:rPr>
        <w:t xml:space="preserve">In RAN2#104 meeting [2], </w:t>
      </w:r>
      <w:r w:rsidR="009B00F0">
        <w:rPr>
          <w:rFonts w:eastAsia="宋体" w:hint="eastAsia"/>
          <w:kern w:val="2"/>
          <w:sz w:val="22"/>
          <w:szCs w:val="22"/>
        </w:rPr>
        <w:t xml:space="preserve">agreements on </w:t>
      </w:r>
      <w:r w:rsidRPr="00A316D3">
        <w:rPr>
          <w:rFonts w:eastAsia="宋体"/>
          <w:kern w:val="2"/>
          <w:sz w:val="22"/>
          <w:szCs w:val="22"/>
        </w:rPr>
        <w:t xml:space="preserve">the triggers of </w:t>
      </w:r>
      <w:proofErr w:type="spellStart"/>
      <w:r w:rsidRPr="00A316D3">
        <w:rPr>
          <w:rFonts w:eastAsia="宋体"/>
          <w:kern w:val="2"/>
          <w:sz w:val="22"/>
          <w:szCs w:val="22"/>
        </w:rPr>
        <w:t>Uu</w:t>
      </w:r>
      <w:proofErr w:type="spellEnd"/>
      <w:r w:rsidRPr="00A316D3">
        <w:rPr>
          <w:rFonts w:eastAsia="宋体"/>
          <w:kern w:val="2"/>
          <w:sz w:val="22"/>
          <w:szCs w:val="22"/>
        </w:rPr>
        <w:t xml:space="preserve"> RRC connection establishment </w:t>
      </w:r>
      <w:r w:rsidR="009B00F0">
        <w:rPr>
          <w:rFonts w:eastAsia="宋体" w:hint="eastAsia"/>
          <w:kern w:val="2"/>
          <w:sz w:val="22"/>
          <w:szCs w:val="22"/>
        </w:rPr>
        <w:t xml:space="preserve">for NR SL communication </w:t>
      </w:r>
      <w:r w:rsidRPr="00A316D3">
        <w:rPr>
          <w:rFonts w:eastAsia="宋体"/>
          <w:kern w:val="2"/>
          <w:sz w:val="22"/>
          <w:szCs w:val="22"/>
        </w:rPr>
        <w:t xml:space="preserve">were reached as blew, and whether/what new </w:t>
      </w:r>
      <w:proofErr w:type="spellStart"/>
      <w:r w:rsidRPr="00A316D3">
        <w:rPr>
          <w:rFonts w:eastAsia="宋体"/>
          <w:kern w:val="2"/>
          <w:sz w:val="22"/>
          <w:szCs w:val="22"/>
        </w:rPr>
        <w:t>Uu</w:t>
      </w:r>
      <w:proofErr w:type="spellEnd"/>
      <w:r w:rsidRPr="00A316D3">
        <w:rPr>
          <w:rFonts w:eastAsia="宋体"/>
          <w:kern w:val="2"/>
          <w:sz w:val="22"/>
          <w:szCs w:val="22"/>
        </w:rPr>
        <w:t xml:space="preserve"> RRC connection establishment condition(s) was left as an FFS.</w:t>
      </w:r>
    </w:p>
    <w:p w:rsidR="00DA0A4C" w:rsidRPr="00A316D3" w:rsidRDefault="00A316D3" w:rsidP="009B00F0">
      <w:pPr>
        <w:pBdr>
          <w:top w:val="single" w:sz="4" w:space="1" w:color="auto"/>
          <w:left w:val="single" w:sz="4" w:space="4" w:color="auto"/>
          <w:bottom w:val="single" w:sz="4" w:space="1" w:color="auto"/>
          <w:right w:val="single" w:sz="4" w:space="4" w:color="auto"/>
        </w:pBdr>
        <w:tabs>
          <w:tab w:val="left" w:pos="1276"/>
        </w:tabs>
        <w:spacing w:after="0"/>
        <w:ind w:left="851" w:rightChars="283" w:right="566" w:hanging="283"/>
        <w:rPr>
          <w:rFonts w:eastAsia="宋体"/>
          <w:kern w:val="2"/>
          <w:sz w:val="22"/>
          <w:szCs w:val="22"/>
        </w:rPr>
      </w:pPr>
      <w:r>
        <w:rPr>
          <w:noProof/>
          <w:sz w:val="22"/>
          <w:szCs w:val="22"/>
        </w:rPr>
        <w:t xml:space="preserve">   </w:t>
      </w:r>
      <w:r w:rsidR="00DA0A4C" w:rsidRPr="00A316D3">
        <w:rPr>
          <w:rFonts w:eastAsia="宋体"/>
          <w:kern w:val="2"/>
          <w:sz w:val="22"/>
          <w:szCs w:val="22"/>
        </w:rPr>
        <w:t xml:space="preserve">For </w:t>
      </w:r>
      <w:proofErr w:type="spellStart"/>
      <w:r w:rsidR="00DA0A4C" w:rsidRPr="00A316D3">
        <w:rPr>
          <w:rFonts w:eastAsia="宋体"/>
          <w:kern w:val="2"/>
          <w:sz w:val="22"/>
          <w:szCs w:val="22"/>
        </w:rPr>
        <w:t>Uu</w:t>
      </w:r>
      <w:proofErr w:type="spellEnd"/>
      <w:r w:rsidR="00DA0A4C" w:rsidRPr="00A316D3">
        <w:rPr>
          <w:rFonts w:eastAsia="宋体"/>
          <w:kern w:val="2"/>
          <w:sz w:val="22"/>
          <w:szCs w:val="22"/>
        </w:rPr>
        <w:t xml:space="preserve"> RRC connection establishment for NR V2X </w:t>
      </w:r>
      <w:proofErr w:type="spellStart"/>
      <w:r w:rsidR="00DA0A4C" w:rsidRPr="00A316D3">
        <w:rPr>
          <w:rFonts w:eastAsia="宋体"/>
          <w:kern w:val="2"/>
          <w:sz w:val="22"/>
          <w:szCs w:val="22"/>
        </w:rPr>
        <w:t>sidelink</w:t>
      </w:r>
      <w:proofErr w:type="spellEnd"/>
      <w:r w:rsidR="00DA0A4C" w:rsidRPr="00A316D3">
        <w:rPr>
          <w:rFonts w:eastAsia="宋体"/>
          <w:kern w:val="2"/>
          <w:sz w:val="22"/>
          <w:szCs w:val="22"/>
        </w:rPr>
        <w:t xml:space="preserve"> communication, the </w:t>
      </w:r>
      <w:proofErr w:type="spellStart"/>
      <w:r w:rsidR="00DA0A4C" w:rsidRPr="00A316D3">
        <w:rPr>
          <w:rFonts w:eastAsia="宋体"/>
          <w:kern w:val="2"/>
          <w:sz w:val="22"/>
          <w:szCs w:val="22"/>
        </w:rPr>
        <w:t>Uu</w:t>
      </w:r>
      <w:proofErr w:type="spellEnd"/>
      <w:r w:rsidR="00DA0A4C" w:rsidRPr="00A316D3">
        <w:rPr>
          <w:rFonts w:eastAsia="宋体"/>
          <w:kern w:val="2"/>
          <w:sz w:val="22"/>
          <w:szCs w:val="22"/>
        </w:rPr>
        <w:t xml:space="preserve"> RRC connection establishment condition for LTE V2X </w:t>
      </w:r>
      <w:proofErr w:type="spellStart"/>
      <w:r w:rsidR="00DA0A4C" w:rsidRPr="00A316D3">
        <w:rPr>
          <w:rFonts w:eastAsia="宋体"/>
          <w:kern w:val="2"/>
          <w:sz w:val="22"/>
          <w:szCs w:val="22"/>
        </w:rPr>
        <w:t>sidelink</w:t>
      </w:r>
      <w:proofErr w:type="spellEnd"/>
      <w:r w:rsidR="00DA0A4C" w:rsidRPr="00A316D3">
        <w:rPr>
          <w:rFonts w:eastAsia="宋体"/>
          <w:kern w:val="2"/>
          <w:sz w:val="22"/>
          <w:szCs w:val="22"/>
        </w:rPr>
        <w:t xml:space="preserve"> communication (i.e. concerned frequency included in SIB without </w:t>
      </w:r>
      <w:proofErr w:type="spellStart"/>
      <w:proofErr w:type="gramStart"/>
      <w:r w:rsidR="00DA0A4C" w:rsidRPr="00A316D3">
        <w:rPr>
          <w:rFonts w:eastAsia="宋体"/>
          <w:kern w:val="2"/>
          <w:sz w:val="22"/>
          <w:szCs w:val="22"/>
        </w:rPr>
        <w:t>Tx</w:t>
      </w:r>
      <w:proofErr w:type="spellEnd"/>
      <w:proofErr w:type="gramEnd"/>
      <w:r w:rsidR="00DA0A4C" w:rsidRPr="00A316D3">
        <w:rPr>
          <w:rFonts w:eastAsia="宋体"/>
          <w:kern w:val="2"/>
          <w:sz w:val="22"/>
          <w:szCs w:val="22"/>
        </w:rPr>
        <w:t xml:space="preserve"> pool) is taken as the baseline. </w:t>
      </w:r>
      <w:r w:rsidR="00DA0A4C" w:rsidRPr="00A316D3">
        <w:rPr>
          <w:rFonts w:eastAsia="宋体"/>
          <w:kern w:val="2"/>
          <w:sz w:val="22"/>
          <w:szCs w:val="22"/>
          <w:highlight w:val="yellow"/>
        </w:rPr>
        <w:t xml:space="preserve">It is FFS whether/what new </w:t>
      </w:r>
      <w:proofErr w:type="spellStart"/>
      <w:r w:rsidR="00DA0A4C" w:rsidRPr="00A316D3">
        <w:rPr>
          <w:rFonts w:eastAsia="宋体"/>
          <w:kern w:val="2"/>
          <w:sz w:val="22"/>
          <w:szCs w:val="22"/>
          <w:highlight w:val="yellow"/>
        </w:rPr>
        <w:t>Uu</w:t>
      </w:r>
      <w:proofErr w:type="spellEnd"/>
      <w:r w:rsidR="00DA0A4C" w:rsidRPr="00A316D3">
        <w:rPr>
          <w:rFonts w:eastAsia="宋体"/>
          <w:kern w:val="2"/>
          <w:sz w:val="22"/>
          <w:szCs w:val="22"/>
          <w:highlight w:val="yellow"/>
        </w:rPr>
        <w:t xml:space="preserve"> RRC connection establishment condition(s) for V2X </w:t>
      </w:r>
      <w:proofErr w:type="spellStart"/>
      <w:r w:rsidR="00DA0A4C" w:rsidRPr="00A316D3">
        <w:rPr>
          <w:rFonts w:eastAsia="宋体"/>
          <w:kern w:val="2"/>
          <w:sz w:val="22"/>
          <w:szCs w:val="22"/>
          <w:highlight w:val="yellow"/>
        </w:rPr>
        <w:t>sidelink</w:t>
      </w:r>
      <w:proofErr w:type="spellEnd"/>
      <w:r w:rsidR="00DA0A4C" w:rsidRPr="00A316D3">
        <w:rPr>
          <w:rFonts w:eastAsia="宋体"/>
          <w:kern w:val="2"/>
          <w:sz w:val="22"/>
          <w:szCs w:val="22"/>
          <w:highlight w:val="yellow"/>
        </w:rPr>
        <w:t xml:space="preserve"> communication are needed in NR, on top of the LTE baseline.</w:t>
      </w:r>
    </w:p>
    <w:p w:rsidR="00DA0A4C" w:rsidRPr="00A316D3" w:rsidRDefault="00DA0A4C" w:rsidP="00A316D3">
      <w:pPr>
        <w:overflowPunct/>
        <w:autoSpaceDE/>
        <w:autoSpaceDN/>
        <w:adjustRightInd/>
        <w:spacing w:before="180"/>
        <w:textAlignment w:val="auto"/>
        <w:rPr>
          <w:rFonts w:eastAsia="宋体"/>
          <w:kern w:val="2"/>
          <w:sz w:val="22"/>
          <w:szCs w:val="22"/>
        </w:rPr>
      </w:pPr>
      <w:r w:rsidRPr="00A316D3">
        <w:rPr>
          <w:rFonts w:eastAsia="宋体"/>
          <w:kern w:val="2"/>
          <w:sz w:val="22"/>
          <w:szCs w:val="22"/>
        </w:rPr>
        <w:t xml:space="preserve">Compared to </w:t>
      </w:r>
      <w:r w:rsidR="009B00F0">
        <w:rPr>
          <w:rFonts w:eastAsia="宋体"/>
          <w:kern w:val="2"/>
          <w:sz w:val="22"/>
          <w:szCs w:val="22"/>
        </w:rPr>
        <w:t>LTE V2X SL</w:t>
      </w:r>
      <w:r w:rsidRPr="00A316D3">
        <w:rPr>
          <w:rFonts w:eastAsia="宋体"/>
          <w:kern w:val="2"/>
          <w:sz w:val="22"/>
          <w:szCs w:val="22"/>
        </w:rPr>
        <w:t xml:space="preserve">, more advanced V2X services are supported for NR SL. For an RRC_IDLE </w:t>
      </w:r>
      <w:r w:rsidR="00783BF5">
        <w:rPr>
          <w:rFonts w:eastAsia="宋体" w:hint="eastAsia"/>
          <w:kern w:val="2"/>
          <w:sz w:val="22"/>
          <w:szCs w:val="22"/>
        </w:rPr>
        <w:t>or</w:t>
      </w:r>
      <w:r w:rsidR="00783BF5" w:rsidRPr="00A316D3">
        <w:rPr>
          <w:rFonts w:eastAsia="宋体"/>
          <w:kern w:val="2"/>
          <w:sz w:val="22"/>
          <w:szCs w:val="22"/>
        </w:rPr>
        <w:t xml:space="preserve"> </w:t>
      </w:r>
      <w:r w:rsidRPr="00A316D3">
        <w:rPr>
          <w:rFonts w:eastAsia="宋体"/>
          <w:kern w:val="2"/>
          <w:sz w:val="22"/>
          <w:szCs w:val="22"/>
        </w:rPr>
        <w:t xml:space="preserve">RRC_INACTIVE UE, if a new </w:t>
      </w:r>
      <w:proofErr w:type="spellStart"/>
      <w:r w:rsidRPr="00A316D3">
        <w:rPr>
          <w:rFonts w:eastAsia="宋体"/>
          <w:kern w:val="2"/>
          <w:sz w:val="22"/>
          <w:szCs w:val="22"/>
        </w:rPr>
        <w:t>QoS</w:t>
      </w:r>
      <w:proofErr w:type="spellEnd"/>
      <w:r w:rsidRPr="00A316D3">
        <w:rPr>
          <w:rFonts w:eastAsia="宋体"/>
          <w:kern w:val="2"/>
          <w:sz w:val="22"/>
          <w:szCs w:val="22"/>
        </w:rPr>
        <w:t xml:space="preserve"> flow arrives with </w:t>
      </w:r>
      <w:r w:rsidRPr="00A316D3">
        <w:rPr>
          <w:rFonts w:eastAsia="宋体" w:hint="eastAsia"/>
          <w:kern w:val="2"/>
          <w:sz w:val="22"/>
          <w:szCs w:val="22"/>
        </w:rPr>
        <w:t xml:space="preserve">stringent </w:t>
      </w:r>
      <w:proofErr w:type="spellStart"/>
      <w:r w:rsidRPr="00A316D3">
        <w:rPr>
          <w:rFonts w:eastAsia="宋体" w:hint="eastAsia"/>
          <w:kern w:val="2"/>
          <w:sz w:val="22"/>
          <w:szCs w:val="22"/>
        </w:rPr>
        <w:t>QoS</w:t>
      </w:r>
      <w:proofErr w:type="spellEnd"/>
      <w:r w:rsidRPr="00A316D3">
        <w:rPr>
          <w:rFonts w:eastAsia="宋体" w:hint="eastAsia"/>
          <w:kern w:val="2"/>
          <w:sz w:val="22"/>
          <w:szCs w:val="22"/>
        </w:rPr>
        <w:t xml:space="preserve"> </w:t>
      </w:r>
      <w:r w:rsidRPr="00A316D3">
        <w:rPr>
          <w:rFonts w:eastAsia="宋体"/>
          <w:kern w:val="2"/>
          <w:sz w:val="22"/>
          <w:szCs w:val="22"/>
        </w:rPr>
        <w:t xml:space="preserve">requirements, then the </w:t>
      </w:r>
      <w:r w:rsidR="00783BF5">
        <w:rPr>
          <w:rFonts w:eastAsia="宋体" w:hint="eastAsia"/>
          <w:kern w:val="2"/>
          <w:sz w:val="22"/>
          <w:szCs w:val="22"/>
        </w:rPr>
        <w:t xml:space="preserve">resource allocation </w:t>
      </w:r>
      <w:r w:rsidRPr="00A316D3">
        <w:rPr>
          <w:rFonts w:eastAsia="宋体"/>
          <w:kern w:val="2"/>
          <w:sz w:val="22"/>
          <w:szCs w:val="22"/>
        </w:rPr>
        <w:t xml:space="preserve">mode 2 </w:t>
      </w:r>
      <w:r w:rsidR="00783BF5">
        <w:rPr>
          <w:rFonts w:eastAsia="宋体" w:hint="eastAsia"/>
          <w:kern w:val="2"/>
          <w:sz w:val="22"/>
          <w:szCs w:val="22"/>
        </w:rPr>
        <w:t xml:space="preserve">based on SIB configured </w:t>
      </w:r>
      <w:r w:rsidRPr="00A316D3">
        <w:rPr>
          <w:rFonts w:eastAsia="宋体"/>
          <w:kern w:val="2"/>
          <w:sz w:val="22"/>
          <w:szCs w:val="22"/>
        </w:rPr>
        <w:t>resource pool</w:t>
      </w:r>
      <w:r w:rsidR="00783BF5">
        <w:rPr>
          <w:rFonts w:eastAsia="宋体" w:hint="eastAsia"/>
          <w:kern w:val="2"/>
          <w:sz w:val="22"/>
          <w:szCs w:val="22"/>
        </w:rPr>
        <w:t>(s)</w:t>
      </w:r>
      <w:r w:rsidRPr="00A316D3">
        <w:rPr>
          <w:rFonts w:eastAsia="宋体"/>
          <w:kern w:val="2"/>
          <w:sz w:val="22"/>
          <w:szCs w:val="22"/>
        </w:rPr>
        <w:t xml:space="preserve"> may </w:t>
      </w:r>
      <w:r w:rsidR="00783BF5">
        <w:rPr>
          <w:rFonts w:eastAsia="宋体" w:hint="eastAsia"/>
          <w:kern w:val="2"/>
          <w:sz w:val="22"/>
          <w:szCs w:val="22"/>
        </w:rPr>
        <w:t>not be able to</w:t>
      </w:r>
      <w:r w:rsidR="00783BF5" w:rsidRPr="00A316D3">
        <w:rPr>
          <w:rFonts w:eastAsia="宋体"/>
          <w:kern w:val="2"/>
          <w:sz w:val="22"/>
          <w:szCs w:val="22"/>
        </w:rPr>
        <w:t xml:space="preserve"> </w:t>
      </w:r>
      <w:r w:rsidRPr="00A316D3">
        <w:rPr>
          <w:rFonts w:eastAsia="宋体"/>
          <w:kern w:val="2"/>
          <w:sz w:val="22"/>
          <w:szCs w:val="22"/>
        </w:rPr>
        <w:t xml:space="preserve">support such </w:t>
      </w:r>
      <w:r w:rsidR="00783BF5">
        <w:rPr>
          <w:rFonts w:eastAsia="宋体" w:hint="eastAsia"/>
          <w:kern w:val="2"/>
          <w:sz w:val="22"/>
          <w:szCs w:val="22"/>
        </w:rPr>
        <w:t>requirements</w:t>
      </w:r>
      <w:r w:rsidRPr="00A316D3">
        <w:rPr>
          <w:rFonts w:eastAsia="宋体"/>
          <w:kern w:val="2"/>
          <w:sz w:val="22"/>
          <w:szCs w:val="22"/>
        </w:rPr>
        <w:t xml:space="preserve">. In order to meet these stringent </w:t>
      </w:r>
      <w:proofErr w:type="spellStart"/>
      <w:r w:rsidRPr="00A316D3">
        <w:rPr>
          <w:rFonts w:eastAsia="宋体"/>
          <w:kern w:val="2"/>
          <w:sz w:val="22"/>
          <w:szCs w:val="22"/>
        </w:rPr>
        <w:t>QoS</w:t>
      </w:r>
      <w:proofErr w:type="spellEnd"/>
      <w:r w:rsidR="00783BF5">
        <w:rPr>
          <w:rFonts w:eastAsia="宋体" w:hint="eastAsia"/>
          <w:kern w:val="2"/>
          <w:sz w:val="22"/>
          <w:szCs w:val="22"/>
        </w:rPr>
        <w:t xml:space="preserve"> requirements</w:t>
      </w:r>
      <w:r w:rsidRPr="00A316D3">
        <w:rPr>
          <w:rFonts w:eastAsia="宋体"/>
          <w:kern w:val="2"/>
          <w:sz w:val="22"/>
          <w:szCs w:val="22"/>
        </w:rPr>
        <w:t xml:space="preserve">, the UE needs to trigger </w:t>
      </w:r>
      <w:proofErr w:type="spellStart"/>
      <w:r w:rsidRPr="00A316D3">
        <w:rPr>
          <w:rFonts w:eastAsia="宋体"/>
          <w:kern w:val="2"/>
          <w:sz w:val="22"/>
          <w:szCs w:val="22"/>
        </w:rPr>
        <w:t>Uu</w:t>
      </w:r>
      <w:proofErr w:type="spellEnd"/>
      <w:r w:rsidRPr="00A316D3">
        <w:rPr>
          <w:rFonts w:eastAsia="宋体"/>
          <w:kern w:val="2"/>
          <w:sz w:val="22"/>
          <w:szCs w:val="22"/>
        </w:rPr>
        <w:t xml:space="preserve"> RRC connection establishment/resume procedure</w:t>
      </w:r>
      <w:r w:rsidR="00783BF5">
        <w:rPr>
          <w:rFonts w:eastAsia="宋体" w:hint="eastAsia"/>
          <w:kern w:val="2"/>
          <w:sz w:val="22"/>
          <w:szCs w:val="22"/>
        </w:rPr>
        <w:t>, and rely on dedicated SL resource</w:t>
      </w:r>
      <w:r w:rsidR="00621C5C">
        <w:rPr>
          <w:rFonts w:eastAsia="宋体" w:hint="eastAsia"/>
          <w:kern w:val="2"/>
          <w:sz w:val="22"/>
          <w:szCs w:val="22"/>
        </w:rPr>
        <w:t xml:space="preserve"> </w:t>
      </w:r>
      <w:r w:rsidR="00783BF5">
        <w:rPr>
          <w:rFonts w:eastAsia="宋体" w:hint="eastAsia"/>
          <w:kern w:val="2"/>
          <w:sz w:val="22"/>
          <w:szCs w:val="22"/>
        </w:rPr>
        <w:t>configuration</w:t>
      </w:r>
      <w:r w:rsidRPr="00A316D3">
        <w:rPr>
          <w:rFonts w:eastAsia="宋体"/>
          <w:kern w:val="2"/>
          <w:sz w:val="22"/>
          <w:szCs w:val="22"/>
        </w:rPr>
        <w:t>.</w:t>
      </w:r>
    </w:p>
    <w:p w:rsidR="00DA0A4C" w:rsidRPr="00A316D3" w:rsidRDefault="00DA0A4C" w:rsidP="00DA0A4C">
      <w:pPr>
        <w:rPr>
          <w:rFonts w:eastAsia="宋体"/>
          <w:b/>
          <w:kern w:val="2"/>
          <w:sz w:val="22"/>
          <w:szCs w:val="22"/>
        </w:rPr>
      </w:pPr>
      <w:r w:rsidRPr="00A316D3">
        <w:rPr>
          <w:rFonts w:eastAsia="宋体"/>
          <w:b/>
          <w:kern w:val="2"/>
          <w:sz w:val="22"/>
          <w:szCs w:val="22"/>
        </w:rPr>
        <w:t>Observation</w:t>
      </w:r>
      <w:r w:rsidRPr="00A316D3">
        <w:rPr>
          <w:rFonts w:eastAsia="宋体" w:hint="eastAsia"/>
          <w:b/>
          <w:kern w:val="2"/>
          <w:sz w:val="22"/>
          <w:szCs w:val="22"/>
        </w:rPr>
        <w:t xml:space="preserve"> </w:t>
      </w:r>
      <w:r w:rsidRPr="00A316D3">
        <w:rPr>
          <w:rFonts w:eastAsia="宋体"/>
          <w:b/>
          <w:kern w:val="2"/>
          <w:sz w:val="22"/>
          <w:szCs w:val="22"/>
        </w:rPr>
        <w:t>1</w:t>
      </w:r>
      <w:r w:rsidRPr="00A316D3">
        <w:rPr>
          <w:rFonts w:eastAsia="宋体" w:hint="eastAsia"/>
          <w:b/>
          <w:kern w:val="2"/>
          <w:sz w:val="22"/>
          <w:szCs w:val="22"/>
        </w:rPr>
        <w:t xml:space="preserve">: </w:t>
      </w:r>
      <w:r w:rsidRPr="00A316D3">
        <w:rPr>
          <w:rFonts w:eastAsia="宋体"/>
          <w:b/>
          <w:kern w:val="2"/>
          <w:sz w:val="22"/>
          <w:szCs w:val="22"/>
        </w:rPr>
        <w:t xml:space="preserve">In order to </w:t>
      </w:r>
      <w:r w:rsidR="00B941A1">
        <w:rPr>
          <w:rFonts w:eastAsia="宋体" w:hint="eastAsia"/>
          <w:b/>
          <w:kern w:val="2"/>
          <w:sz w:val="22"/>
          <w:szCs w:val="22"/>
        </w:rPr>
        <w:t>support</w:t>
      </w:r>
      <w:r w:rsidRPr="00A316D3">
        <w:rPr>
          <w:rFonts w:eastAsia="宋体"/>
          <w:b/>
          <w:kern w:val="2"/>
          <w:sz w:val="22"/>
          <w:szCs w:val="22"/>
        </w:rPr>
        <w:t xml:space="preserve"> advanced V2X service</w:t>
      </w:r>
      <w:r w:rsidR="00783BF5">
        <w:rPr>
          <w:rFonts w:eastAsia="宋体" w:hint="eastAsia"/>
          <w:b/>
          <w:kern w:val="2"/>
          <w:sz w:val="22"/>
          <w:szCs w:val="22"/>
        </w:rPr>
        <w:t>s</w:t>
      </w:r>
      <w:r w:rsidRPr="00A316D3">
        <w:rPr>
          <w:rFonts w:eastAsia="宋体"/>
          <w:b/>
          <w:kern w:val="2"/>
          <w:sz w:val="22"/>
          <w:szCs w:val="22"/>
        </w:rPr>
        <w:t xml:space="preserve"> for NR SL, new trigger condition</w:t>
      </w:r>
      <w:r w:rsidR="00783BF5">
        <w:rPr>
          <w:rFonts w:eastAsia="宋体" w:hint="eastAsia"/>
          <w:b/>
          <w:kern w:val="2"/>
          <w:sz w:val="22"/>
          <w:szCs w:val="22"/>
        </w:rPr>
        <w:t>s</w:t>
      </w:r>
      <w:r w:rsidRPr="00A316D3">
        <w:rPr>
          <w:rFonts w:eastAsia="宋体"/>
          <w:b/>
          <w:kern w:val="2"/>
          <w:sz w:val="22"/>
          <w:szCs w:val="22"/>
        </w:rPr>
        <w:t xml:space="preserve"> for </w:t>
      </w:r>
      <w:proofErr w:type="spellStart"/>
      <w:r w:rsidRPr="00A316D3">
        <w:rPr>
          <w:rFonts w:eastAsia="宋体"/>
          <w:b/>
          <w:kern w:val="2"/>
          <w:sz w:val="22"/>
          <w:szCs w:val="22"/>
        </w:rPr>
        <w:t>Uu</w:t>
      </w:r>
      <w:proofErr w:type="spellEnd"/>
      <w:r w:rsidRPr="00A316D3">
        <w:rPr>
          <w:rFonts w:eastAsia="宋体"/>
          <w:b/>
          <w:kern w:val="2"/>
          <w:sz w:val="22"/>
          <w:szCs w:val="22"/>
        </w:rPr>
        <w:t xml:space="preserve"> RRC connection establishment/resume should be supported for RRC_IDLE </w:t>
      </w:r>
      <w:r w:rsidR="00B941A1">
        <w:rPr>
          <w:rFonts w:eastAsia="宋体" w:hint="eastAsia"/>
          <w:b/>
          <w:kern w:val="2"/>
          <w:sz w:val="22"/>
          <w:szCs w:val="22"/>
        </w:rPr>
        <w:t>or</w:t>
      </w:r>
      <w:r w:rsidRPr="00A316D3">
        <w:rPr>
          <w:rFonts w:eastAsia="宋体"/>
          <w:b/>
          <w:kern w:val="2"/>
          <w:sz w:val="22"/>
          <w:szCs w:val="22"/>
        </w:rPr>
        <w:t xml:space="preserve"> RRC_INACTIVE UEs</w:t>
      </w:r>
      <w:r w:rsidR="00783BF5">
        <w:rPr>
          <w:rFonts w:eastAsia="宋体" w:hint="eastAsia"/>
          <w:b/>
          <w:kern w:val="2"/>
          <w:sz w:val="22"/>
          <w:szCs w:val="22"/>
        </w:rPr>
        <w:t xml:space="preserve"> with the consideration on </w:t>
      </w:r>
      <w:proofErr w:type="spellStart"/>
      <w:r w:rsidR="00783BF5">
        <w:rPr>
          <w:rFonts w:eastAsia="宋体" w:hint="eastAsia"/>
          <w:b/>
          <w:kern w:val="2"/>
          <w:sz w:val="22"/>
          <w:szCs w:val="22"/>
        </w:rPr>
        <w:t>QoS</w:t>
      </w:r>
      <w:proofErr w:type="spellEnd"/>
      <w:r w:rsidR="00783BF5">
        <w:rPr>
          <w:rFonts w:eastAsia="宋体" w:hint="eastAsia"/>
          <w:b/>
          <w:kern w:val="2"/>
          <w:sz w:val="22"/>
          <w:szCs w:val="22"/>
        </w:rPr>
        <w:t xml:space="preserve"> </w:t>
      </w:r>
      <w:r w:rsidR="00783BF5">
        <w:rPr>
          <w:rFonts w:eastAsia="宋体"/>
          <w:b/>
          <w:kern w:val="2"/>
          <w:sz w:val="22"/>
          <w:szCs w:val="22"/>
        </w:rPr>
        <w:t>requirements</w:t>
      </w:r>
      <w:r w:rsidR="00783BF5">
        <w:rPr>
          <w:rFonts w:eastAsia="宋体" w:hint="eastAsia"/>
          <w:b/>
          <w:kern w:val="2"/>
          <w:sz w:val="22"/>
          <w:szCs w:val="22"/>
        </w:rPr>
        <w:t xml:space="preserve"> for NR SL transmission</w:t>
      </w:r>
      <w:r w:rsidRPr="00A316D3">
        <w:rPr>
          <w:rFonts w:eastAsia="宋体"/>
          <w:b/>
          <w:kern w:val="2"/>
          <w:sz w:val="22"/>
          <w:szCs w:val="22"/>
        </w:rPr>
        <w:t xml:space="preserve">. </w:t>
      </w:r>
    </w:p>
    <w:p w:rsidR="00DA0A4C" w:rsidRPr="00A316D3" w:rsidRDefault="00DA0A4C" w:rsidP="00DA0A4C">
      <w:pPr>
        <w:rPr>
          <w:rFonts w:eastAsia="宋体"/>
          <w:b/>
          <w:kern w:val="2"/>
          <w:sz w:val="22"/>
          <w:szCs w:val="22"/>
        </w:rPr>
      </w:pPr>
      <w:r w:rsidRPr="00A316D3">
        <w:rPr>
          <w:rFonts w:eastAsia="宋体"/>
          <w:b/>
          <w:kern w:val="2"/>
          <w:sz w:val="22"/>
          <w:szCs w:val="22"/>
        </w:rPr>
        <w:t>Proposal</w:t>
      </w:r>
      <w:r w:rsidRPr="00A316D3">
        <w:rPr>
          <w:rFonts w:eastAsia="宋体" w:hint="eastAsia"/>
          <w:b/>
          <w:kern w:val="2"/>
          <w:sz w:val="22"/>
          <w:szCs w:val="22"/>
        </w:rPr>
        <w:t xml:space="preserve"> </w:t>
      </w:r>
      <w:r w:rsidRPr="00A316D3">
        <w:rPr>
          <w:rFonts w:eastAsia="宋体"/>
          <w:b/>
          <w:kern w:val="2"/>
          <w:sz w:val="22"/>
          <w:szCs w:val="22"/>
        </w:rPr>
        <w:t>1</w:t>
      </w:r>
      <w:r w:rsidRPr="00A316D3">
        <w:rPr>
          <w:rFonts w:eastAsia="宋体" w:hint="eastAsia"/>
          <w:b/>
          <w:kern w:val="2"/>
          <w:sz w:val="22"/>
          <w:szCs w:val="22"/>
        </w:rPr>
        <w:t xml:space="preserve">: </w:t>
      </w:r>
      <w:r w:rsidRPr="00A316D3">
        <w:rPr>
          <w:rFonts w:eastAsia="宋体"/>
          <w:b/>
          <w:kern w:val="2"/>
          <w:sz w:val="22"/>
          <w:szCs w:val="22"/>
        </w:rPr>
        <w:t xml:space="preserve">For an RRC_IDLE </w:t>
      </w:r>
      <w:r w:rsidR="00783BF5">
        <w:rPr>
          <w:rFonts w:eastAsia="宋体" w:hint="eastAsia"/>
          <w:b/>
          <w:kern w:val="2"/>
          <w:sz w:val="22"/>
          <w:szCs w:val="22"/>
        </w:rPr>
        <w:t>or</w:t>
      </w:r>
      <w:r w:rsidR="00783BF5" w:rsidRPr="00A316D3">
        <w:rPr>
          <w:rFonts w:eastAsia="宋体"/>
          <w:b/>
          <w:kern w:val="2"/>
          <w:sz w:val="22"/>
          <w:szCs w:val="22"/>
        </w:rPr>
        <w:t xml:space="preserve"> </w:t>
      </w:r>
      <w:r w:rsidRPr="00A316D3">
        <w:rPr>
          <w:rFonts w:eastAsia="宋体"/>
          <w:b/>
          <w:kern w:val="2"/>
          <w:sz w:val="22"/>
          <w:szCs w:val="22"/>
        </w:rPr>
        <w:t xml:space="preserve">RRC_INACTIVE UE, when a new </w:t>
      </w:r>
      <w:proofErr w:type="spellStart"/>
      <w:r w:rsidRPr="00A316D3">
        <w:rPr>
          <w:rFonts w:eastAsia="宋体"/>
          <w:b/>
          <w:kern w:val="2"/>
          <w:sz w:val="22"/>
          <w:szCs w:val="22"/>
        </w:rPr>
        <w:t>QoS</w:t>
      </w:r>
      <w:proofErr w:type="spellEnd"/>
      <w:r w:rsidRPr="00A316D3">
        <w:rPr>
          <w:rFonts w:eastAsia="宋体"/>
          <w:b/>
          <w:kern w:val="2"/>
          <w:sz w:val="22"/>
          <w:szCs w:val="22"/>
        </w:rPr>
        <w:t xml:space="preserve"> flow with stringent </w:t>
      </w:r>
      <w:proofErr w:type="spellStart"/>
      <w:r w:rsidRPr="00A316D3">
        <w:rPr>
          <w:rFonts w:eastAsia="宋体"/>
          <w:b/>
          <w:kern w:val="2"/>
          <w:sz w:val="22"/>
          <w:szCs w:val="22"/>
        </w:rPr>
        <w:t>QoS</w:t>
      </w:r>
      <w:proofErr w:type="spellEnd"/>
      <w:r w:rsidRPr="00A316D3">
        <w:rPr>
          <w:rFonts w:eastAsia="宋体"/>
          <w:b/>
          <w:kern w:val="2"/>
          <w:sz w:val="22"/>
          <w:szCs w:val="22"/>
        </w:rPr>
        <w:t xml:space="preserve"> requirement arrives, it can trigger </w:t>
      </w:r>
      <w:proofErr w:type="spellStart"/>
      <w:r w:rsidRPr="00A316D3">
        <w:rPr>
          <w:rFonts w:eastAsia="宋体"/>
          <w:b/>
          <w:kern w:val="2"/>
          <w:sz w:val="22"/>
          <w:szCs w:val="22"/>
        </w:rPr>
        <w:t>Uu</w:t>
      </w:r>
      <w:proofErr w:type="spellEnd"/>
      <w:r w:rsidRPr="00A316D3">
        <w:rPr>
          <w:rFonts w:eastAsia="宋体"/>
          <w:b/>
          <w:kern w:val="2"/>
          <w:sz w:val="22"/>
          <w:szCs w:val="22"/>
        </w:rPr>
        <w:t xml:space="preserve"> RRC connection establishment/resume</w:t>
      </w:r>
      <w:r w:rsidR="00783BF5">
        <w:rPr>
          <w:rFonts w:eastAsia="宋体" w:hint="eastAsia"/>
          <w:b/>
          <w:kern w:val="2"/>
          <w:sz w:val="22"/>
          <w:szCs w:val="22"/>
        </w:rPr>
        <w:t xml:space="preserve"> procedure</w:t>
      </w:r>
      <w:r w:rsidRPr="00A316D3">
        <w:rPr>
          <w:rFonts w:eastAsia="宋体"/>
          <w:b/>
          <w:kern w:val="2"/>
          <w:sz w:val="22"/>
          <w:szCs w:val="22"/>
        </w:rPr>
        <w:t xml:space="preserve">. </w:t>
      </w:r>
      <w:r w:rsidR="00783BF5">
        <w:rPr>
          <w:rFonts w:eastAsia="宋体" w:hint="eastAsia"/>
          <w:b/>
          <w:kern w:val="2"/>
          <w:sz w:val="22"/>
          <w:szCs w:val="22"/>
        </w:rPr>
        <w:t>The specific</w:t>
      </w:r>
      <w:r w:rsidR="00783BF5" w:rsidRPr="00A316D3">
        <w:rPr>
          <w:rFonts w:eastAsia="宋体"/>
          <w:b/>
          <w:kern w:val="2"/>
          <w:sz w:val="22"/>
          <w:szCs w:val="22"/>
        </w:rPr>
        <w:t xml:space="preserve"> </w:t>
      </w:r>
      <w:proofErr w:type="spellStart"/>
      <w:r w:rsidRPr="00A316D3">
        <w:rPr>
          <w:rFonts w:eastAsia="宋体"/>
          <w:b/>
          <w:kern w:val="2"/>
          <w:sz w:val="22"/>
          <w:szCs w:val="22"/>
        </w:rPr>
        <w:t>QoS</w:t>
      </w:r>
      <w:proofErr w:type="spellEnd"/>
      <w:r w:rsidRPr="00A316D3">
        <w:rPr>
          <w:rFonts w:eastAsia="宋体"/>
          <w:b/>
          <w:kern w:val="2"/>
          <w:sz w:val="22"/>
          <w:szCs w:val="22"/>
        </w:rPr>
        <w:t xml:space="preserve"> flow</w:t>
      </w:r>
      <w:r w:rsidR="00783BF5">
        <w:rPr>
          <w:rFonts w:eastAsia="宋体" w:hint="eastAsia"/>
          <w:b/>
          <w:kern w:val="2"/>
          <w:sz w:val="22"/>
          <w:szCs w:val="22"/>
        </w:rPr>
        <w:t>(s)</w:t>
      </w:r>
      <w:r w:rsidRPr="00A316D3">
        <w:rPr>
          <w:rFonts w:eastAsia="宋体"/>
          <w:b/>
          <w:kern w:val="2"/>
          <w:sz w:val="22"/>
          <w:szCs w:val="22"/>
        </w:rPr>
        <w:t xml:space="preserve"> </w:t>
      </w:r>
      <w:r w:rsidR="00783BF5">
        <w:rPr>
          <w:rFonts w:eastAsia="宋体" w:hint="eastAsia"/>
          <w:b/>
          <w:kern w:val="2"/>
          <w:sz w:val="22"/>
          <w:szCs w:val="22"/>
        </w:rPr>
        <w:t xml:space="preserve">for such trigger </w:t>
      </w:r>
      <w:r w:rsidRPr="00A316D3">
        <w:rPr>
          <w:rFonts w:eastAsia="宋体"/>
          <w:b/>
          <w:kern w:val="2"/>
          <w:sz w:val="22"/>
          <w:szCs w:val="22"/>
        </w:rPr>
        <w:t>can be configured by</w:t>
      </w:r>
      <w:r w:rsidR="00B941A1">
        <w:rPr>
          <w:rFonts w:eastAsia="宋体" w:hint="eastAsia"/>
          <w:b/>
          <w:kern w:val="2"/>
          <w:sz w:val="22"/>
          <w:szCs w:val="22"/>
        </w:rPr>
        <w:t xml:space="preserve"> the</w:t>
      </w:r>
      <w:r w:rsidRPr="00A316D3">
        <w:rPr>
          <w:rFonts w:eastAsia="宋体"/>
          <w:b/>
          <w:kern w:val="2"/>
          <w:sz w:val="22"/>
          <w:szCs w:val="22"/>
        </w:rPr>
        <w:t xml:space="preserve"> NW (e.g. a</w:t>
      </w:r>
      <w:r w:rsidR="00783BF5">
        <w:rPr>
          <w:rFonts w:eastAsia="宋体" w:hint="eastAsia"/>
          <w:b/>
          <w:kern w:val="2"/>
          <w:sz w:val="22"/>
          <w:szCs w:val="22"/>
        </w:rPr>
        <w:t xml:space="preserve"> list of</w:t>
      </w:r>
      <w:r w:rsidRPr="00A316D3">
        <w:rPr>
          <w:rFonts w:eastAsia="宋体"/>
          <w:b/>
          <w:kern w:val="2"/>
          <w:sz w:val="22"/>
          <w:szCs w:val="22"/>
        </w:rPr>
        <w:t xml:space="preserve"> PQI</w:t>
      </w:r>
      <w:r w:rsidR="00783BF5">
        <w:rPr>
          <w:rFonts w:eastAsia="宋体" w:hint="eastAsia"/>
          <w:b/>
          <w:kern w:val="2"/>
          <w:sz w:val="22"/>
          <w:szCs w:val="22"/>
        </w:rPr>
        <w:t>(s)</w:t>
      </w:r>
      <w:r w:rsidRPr="00A316D3">
        <w:rPr>
          <w:rFonts w:eastAsia="宋体"/>
          <w:b/>
          <w:kern w:val="2"/>
          <w:sz w:val="22"/>
          <w:szCs w:val="22"/>
        </w:rPr>
        <w:t xml:space="preserve"> </w:t>
      </w:r>
      <w:r w:rsidR="00783BF5">
        <w:rPr>
          <w:rFonts w:eastAsia="宋体" w:hint="eastAsia"/>
          <w:b/>
          <w:kern w:val="2"/>
          <w:sz w:val="22"/>
          <w:szCs w:val="22"/>
        </w:rPr>
        <w:t>provided in</w:t>
      </w:r>
      <w:r w:rsidRPr="00A316D3">
        <w:rPr>
          <w:rFonts w:eastAsia="宋体"/>
          <w:b/>
          <w:kern w:val="2"/>
          <w:sz w:val="22"/>
          <w:szCs w:val="22"/>
        </w:rPr>
        <w:t xml:space="preserve"> SIB).</w:t>
      </w:r>
    </w:p>
    <w:p w:rsidR="00AF2EE2" w:rsidRDefault="00AF2EE2" w:rsidP="00A316D3">
      <w:pPr>
        <w:overflowPunct/>
        <w:autoSpaceDE/>
        <w:autoSpaceDN/>
        <w:adjustRightInd/>
        <w:spacing w:before="180"/>
        <w:textAlignment w:val="auto"/>
        <w:rPr>
          <w:rFonts w:eastAsia="宋体"/>
          <w:kern w:val="2"/>
          <w:sz w:val="22"/>
          <w:szCs w:val="22"/>
        </w:rPr>
      </w:pPr>
      <w:r>
        <w:rPr>
          <w:rFonts w:eastAsia="宋体"/>
          <w:kern w:val="2"/>
          <w:sz w:val="22"/>
          <w:szCs w:val="22"/>
        </w:rPr>
        <w:t>A</w:t>
      </w:r>
      <w:r>
        <w:rPr>
          <w:rFonts w:eastAsia="宋体" w:hint="eastAsia"/>
          <w:kern w:val="2"/>
          <w:sz w:val="22"/>
          <w:szCs w:val="22"/>
        </w:rPr>
        <w:t>lternatively</w:t>
      </w:r>
      <w:r>
        <w:rPr>
          <w:rFonts w:eastAsia="宋体"/>
          <w:kern w:val="2"/>
          <w:sz w:val="22"/>
          <w:szCs w:val="22"/>
        </w:rPr>
        <w:t xml:space="preserve">, </w:t>
      </w:r>
      <w:r w:rsidR="00824327">
        <w:rPr>
          <w:rFonts w:eastAsia="宋体"/>
          <w:kern w:val="2"/>
          <w:sz w:val="22"/>
          <w:szCs w:val="22"/>
        </w:rPr>
        <w:t>it is reasonable</w:t>
      </w:r>
      <w:r>
        <w:rPr>
          <w:rFonts w:eastAsia="宋体"/>
          <w:kern w:val="2"/>
          <w:sz w:val="22"/>
          <w:szCs w:val="22"/>
        </w:rPr>
        <w:t xml:space="preserve"> </w:t>
      </w:r>
      <w:r w:rsidR="00824327">
        <w:rPr>
          <w:rFonts w:eastAsia="宋体"/>
          <w:kern w:val="2"/>
          <w:sz w:val="22"/>
          <w:szCs w:val="22"/>
        </w:rPr>
        <w:t xml:space="preserve">that </w:t>
      </w:r>
      <w:r>
        <w:rPr>
          <w:rFonts w:eastAsia="宋体"/>
          <w:kern w:val="2"/>
          <w:sz w:val="22"/>
          <w:szCs w:val="22"/>
        </w:rPr>
        <w:t xml:space="preserve">an </w:t>
      </w:r>
      <w:r w:rsidR="008C6706">
        <w:rPr>
          <w:rFonts w:eastAsia="宋体" w:hint="eastAsia"/>
          <w:kern w:val="2"/>
          <w:sz w:val="22"/>
          <w:szCs w:val="22"/>
        </w:rPr>
        <w:t>RRC_IDLE</w:t>
      </w:r>
      <w:r>
        <w:rPr>
          <w:rFonts w:eastAsia="宋体"/>
          <w:kern w:val="2"/>
          <w:sz w:val="22"/>
          <w:szCs w:val="22"/>
        </w:rPr>
        <w:t>/</w:t>
      </w:r>
      <w:r w:rsidR="008C6706">
        <w:rPr>
          <w:rFonts w:eastAsia="宋体" w:hint="eastAsia"/>
          <w:kern w:val="2"/>
          <w:sz w:val="22"/>
          <w:szCs w:val="22"/>
        </w:rPr>
        <w:t>RRC_INACTIVE</w:t>
      </w:r>
      <w:r>
        <w:rPr>
          <w:rFonts w:eastAsia="宋体"/>
          <w:kern w:val="2"/>
          <w:sz w:val="22"/>
          <w:szCs w:val="22"/>
        </w:rPr>
        <w:t xml:space="preserve"> UE </w:t>
      </w:r>
      <w:r w:rsidR="00824327">
        <w:rPr>
          <w:rFonts w:eastAsia="宋体"/>
          <w:kern w:val="2"/>
          <w:sz w:val="22"/>
          <w:szCs w:val="22"/>
        </w:rPr>
        <w:t>can</w:t>
      </w:r>
      <w:r>
        <w:rPr>
          <w:rFonts w:eastAsia="宋体"/>
          <w:kern w:val="2"/>
          <w:sz w:val="22"/>
          <w:szCs w:val="22"/>
        </w:rPr>
        <w:t xml:space="preserve"> request resource </w:t>
      </w:r>
      <w:r>
        <w:rPr>
          <w:rFonts w:eastAsia="宋体" w:hint="eastAsia"/>
          <w:kern w:val="2"/>
          <w:sz w:val="22"/>
          <w:szCs w:val="22"/>
        </w:rPr>
        <w:t>allocation</w:t>
      </w:r>
      <w:r>
        <w:rPr>
          <w:rFonts w:eastAsia="宋体"/>
          <w:kern w:val="2"/>
          <w:sz w:val="22"/>
          <w:szCs w:val="22"/>
        </w:rPr>
        <w:t xml:space="preserve"> mode change to the network</w:t>
      </w:r>
      <w:r w:rsidR="00621C5C">
        <w:rPr>
          <w:rFonts w:eastAsia="宋体" w:hint="eastAsia"/>
          <w:kern w:val="2"/>
          <w:sz w:val="22"/>
          <w:szCs w:val="22"/>
        </w:rPr>
        <w:t>,</w:t>
      </w:r>
      <w:r>
        <w:rPr>
          <w:rFonts w:eastAsia="宋体"/>
          <w:kern w:val="2"/>
          <w:sz w:val="22"/>
          <w:szCs w:val="22"/>
        </w:rPr>
        <w:t xml:space="preserve"> </w:t>
      </w:r>
      <w:r w:rsidR="00824327">
        <w:rPr>
          <w:rFonts w:eastAsia="宋体"/>
          <w:kern w:val="2"/>
          <w:sz w:val="22"/>
          <w:szCs w:val="22"/>
        </w:rPr>
        <w:t>if the mode 2 resource pool</w:t>
      </w:r>
      <w:r w:rsidR="00824327" w:rsidRPr="00AF2EE2">
        <w:rPr>
          <w:rFonts w:eastAsia="宋体"/>
          <w:kern w:val="2"/>
          <w:sz w:val="22"/>
          <w:szCs w:val="22"/>
        </w:rPr>
        <w:t xml:space="preserve"> cannot support</w:t>
      </w:r>
      <w:r w:rsidR="00824327">
        <w:rPr>
          <w:rFonts w:eastAsia="宋体"/>
          <w:kern w:val="2"/>
          <w:sz w:val="22"/>
          <w:szCs w:val="22"/>
        </w:rPr>
        <w:t xml:space="preserve"> the </w:t>
      </w:r>
      <w:r w:rsidR="00621C5C">
        <w:rPr>
          <w:rFonts w:eastAsia="宋体" w:hint="eastAsia"/>
          <w:kern w:val="2"/>
          <w:sz w:val="22"/>
          <w:szCs w:val="22"/>
        </w:rPr>
        <w:t>on-going</w:t>
      </w:r>
      <w:r w:rsidR="00824327">
        <w:rPr>
          <w:rFonts w:eastAsia="宋体"/>
          <w:kern w:val="2"/>
          <w:sz w:val="22"/>
          <w:szCs w:val="22"/>
        </w:rPr>
        <w:t xml:space="preserve"> V2X service</w:t>
      </w:r>
      <w:r w:rsidR="00621C5C">
        <w:rPr>
          <w:rFonts w:eastAsia="宋体" w:hint="eastAsia"/>
          <w:kern w:val="2"/>
          <w:sz w:val="22"/>
          <w:szCs w:val="22"/>
        </w:rPr>
        <w:t>s</w:t>
      </w:r>
      <w:r w:rsidR="00D35526">
        <w:rPr>
          <w:rFonts w:eastAsia="宋体"/>
          <w:kern w:val="2"/>
          <w:sz w:val="22"/>
          <w:szCs w:val="22"/>
        </w:rPr>
        <w:t>. Since</w:t>
      </w:r>
      <w:r w:rsidR="00547A91" w:rsidRPr="00547A91">
        <w:rPr>
          <w:rFonts w:eastAsia="宋体"/>
          <w:kern w:val="2"/>
          <w:sz w:val="22"/>
          <w:szCs w:val="22"/>
        </w:rPr>
        <w:t xml:space="preserve"> </w:t>
      </w:r>
      <w:r w:rsidR="00547A91" w:rsidRPr="00621C5C">
        <w:rPr>
          <w:rFonts w:eastAsia="宋体"/>
          <w:kern w:val="2"/>
          <w:sz w:val="22"/>
          <w:szCs w:val="22"/>
        </w:rPr>
        <w:t>RAN2 has agreed to</w:t>
      </w:r>
      <w:r w:rsidR="00547A91" w:rsidRPr="00547A91">
        <w:rPr>
          <w:rFonts w:eastAsia="宋体"/>
          <w:kern w:val="2"/>
          <w:sz w:val="22"/>
          <w:szCs w:val="22"/>
        </w:rPr>
        <w:t xml:space="preserve"> support the case that a UE is configured to perform both mode</w:t>
      </w:r>
      <w:r w:rsidR="00FC01C8">
        <w:rPr>
          <w:rFonts w:eastAsia="宋体"/>
          <w:kern w:val="2"/>
          <w:sz w:val="22"/>
          <w:szCs w:val="22"/>
        </w:rPr>
        <w:t xml:space="preserve"> </w:t>
      </w:r>
      <w:r w:rsidR="00547A91" w:rsidRPr="00547A91">
        <w:rPr>
          <w:rFonts w:eastAsia="宋体"/>
          <w:kern w:val="2"/>
          <w:sz w:val="22"/>
          <w:szCs w:val="22"/>
        </w:rPr>
        <w:t>1 and mode</w:t>
      </w:r>
      <w:r w:rsidR="00FC01C8">
        <w:rPr>
          <w:rFonts w:eastAsia="宋体"/>
          <w:kern w:val="2"/>
          <w:sz w:val="22"/>
          <w:szCs w:val="22"/>
        </w:rPr>
        <w:t xml:space="preserve"> </w:t>
      </w:r>
      <w:r w:rsidR="00547A91" w:rsidRPr="00547A91">
        <w:rPr>
          <w:rFonts w:eastAsia="宋体"/>
          <w:kern w:val="2"/>
          <w:sz w:val="22"/>
          <w:szCs w:val="22"/>
        </w:rPr>
        <w:t>2 at the same time</w:t>
      </w:r>
      <w:r w:rsidR="00547A91">
        <w:rPr>
          <w:rFonts w:eastAsia="宋体"/>
          <w:kern w:val="2"/>
          <w:sz w:val="22"/>
          <w:szCs w:val="22"/>
        </w:rPr>
        <w:t xml:space="preserve">, the forgoing resource </w:t>
      </w:r>
      <w:r w:rsidR="00547A91">
        <w:rPr>
          <w:rFonts w:eastAsia="宋体" w:hint="eastAsia"/>
          <w:kern w:val="2"/>
          <w:sz w:val="22"/>
          <w:szCs w:val="22"/>
        </w:rPr>
        <w:t>allocation</w:t>
      </w:r>
      <w:r w:rsidR="00547A91">
        <w:rPr>
          <w:rFonts w:eastAsia="宋体"/>
          <w:kern w:val="2"/>
          <w:sz w:val="22"/>
          <w:szCs w:val="22"/>
        </w:rPr>
        <w:t xml:space="preserve"> mode</w:t>
      </w:r>
      <w:r w:rsidR="009330BD">
        <w:rPr>
          <w:rFonts w:eastAsia="宋体"/>
          <w:kern w:val="2"/>
          <w:sz w:val="22"/>
          <w:szCs w:val="22"/>
        </w:rPr>
        <w:t xml:space="preserve"> change</w:t>
      </w:r>
      <w:r w:rsidR="00547A91">
        <w:rPr>
          <w:rFonts w:eastAsia="宋体"/>
          <w:kern w:val="2"/>
          <w:sz w:val="22"/>
          <w:szCs w:val="22"/>
        </w:rPr>
        <w:t xml:space="preserve"> includes </w:t>
      </w:r>
      <w:r w:rsidR="00FC01C8">
        <w:rPr>
          <w:rFonts w:eastAsia="宋体"/>
          <w:kern w:val="2"/>
          <w:sz w:val="22"/>
          <w:szCs w:val="22"/>
        </w:rPr>
        <w:t xml:space="preserve">the change from NR mode 2 to mode </w:t>
      </w:r>
      <w:r w:rsidR="00547A91">
        <w:rPr>
          <w:rFonts w:eastAsia="宋体"/>
          <w:kern w:val="2"/>
          <w:sz w:val="22"/>
          <w:szCs w:val="22"/>
        </w:rPr>
        <w:t>1 or both mode</w:t>
      </w:r>
      <w:r w:rsidR="00FC01C8">
        <w:rPr>
          <w:rFonts w:eastAsia="宋体"/>
          <w:kern w:val="2"/>
          <w:sz w:val="22"/>
          <w:szCs w:val="22"/>
        </w:rPr>
        <w:t xml:space="preserve"> </w:t>
      </w:r>
      <w:r w:rsidR="00547A91">
        <w:rPr>
          <w:rFonts w:eastAsia="宋体"/>
          <w:kern w:val="2"/>
          <w:sz w:val="22"/>
          <w:szCs w:val="22"/>
        </w:rPr>
        <w:t>1 and mode</w:t>
      </w:r>
      <w:r w:rsidR="00FC01C8">
        <w:rPr>
          <w:rFonts w:eastAsia="宋体"/>
          <w:kern w:val="2"/>
          <w:sz w:val="22"/>
          <w:szCs w:val="22"/>
        </w:rPr>
        <w:t xml:space="preserve"> </w:t>
      </w:r>
      <w:r w:rsidR="00547A91">
        <w:rPr>
          <w:rFonts w:eastAsia="宋体"/>
          <w:kern w:val="2"/>
          <w:sz w:val="22"/>
          <w:szCs w:val="22"/>
        </w:rPr>
        <w:t>2</w:t>
      </w:r>
      <w:r w:rsidR="00806BC3">
        <w:rPr>
          <w:rFonts w:eastAsia="宋体"/>
          <w:kern w:val="2"/>
          <w:sz w:val="22"/>
          <w:szCs w:val="22"/>
        </w:rPr>
        <w:t>.</w:t>
      </w:r>
      <w:r w:rsidR="00E64806">
        <w:rPr>
          <w:rFonts w:eastAsia="宋体"/>
          <w:kern w:val="2"/>
          <w:sz w:val="22"/>
          <w:szCs w:val="22"/>
        </w:rPr>
        <w:t xml:space="preserve"> </w:t>
      </w:r>
      <w:r w:rsidR="00505CA4">
        <w:rPr>
          <w:rFonts w:eastAsia="宋体"/>
          <w:kern w:val="2"/>
          <w:sz w:val="22"/>
          <w:szCs w:val="22"/>
        </w:rPr>
        <w:t xml:space="preserve">Correspondingly, </w:t>
      </w:r>
      <w:r w:rsidR="002D3634">
        <w:rPr>
          <w:rFonts w:eastAsia="宋体"/>
          <w:kern w:val="2"/>
          <w:sz w:val="22"/>
          <w:szCs w:val="22"/>
        </w:rPr>
        <w:t xml:space="preserve">the </w:t>
      </w:r>
      <w:r w:rsidR="002D3634" w:rsidRPr="002D3634">
        <w:rPr>
          <w:rFonts w:eastAsia="宋体"/>
          <w:kern w:val="2"/>
          <w:sz w:val="22"/>
          <w:szCs w:val="22"/>
        </w:rPr>
        <w:t>establishment/resume</w:t>
      </w:r>
      <w:r w:rsidR="002D3634">
        <w:rPr>
          <w:rFonts w:eastAsia="宋体"/>
          <w:kern w:val="2"/>
          <w:sz w:val="22"/>
          <w:szCs w:val="22"/>
        </w:rPr>
        <w:t xml:space="preserve"> cause of the triggering </w:t>
      </w:r>
      <w:proofErr w:type="spellStart"/>
      <w:r w:rsidR="002D3634" w:rsidRPr="002D3634">
        <w:rPr>
          <w:rFonts w:eastAsia="宋体"/>
          <w:kern w:val="2"/>
          <w:sz w:val="22"/>
          <w:szCs w:val="22"/>
        </w:rPr>
        <w:t>Uu</w:t>
      </w:r>
      <w:proofErr w:type="spellEnd"/>
      <w:r w:rsidR="002D3634" w:rsidRPr="002D3634">
        <w:rPr>
          <w:rFonts w:eastAsia="宋体"/>
          <w:kern w:val="2"/>
          <w:sz w:val="22"/>
          <w:szCs w:val="22"/>
        </w:rPr>
        <w:t xml:space="preserve"> RRC connection establishment/resume</w:t>
      </w:r>
      <w:r w:rsidR="002D3634">
        <w:rPr>
          <w:rFonts w:eastAsia="宋体"/>
          <w:kern w:val="2"/>
          <w:sz w:val="22"/>
          <w:szCs w:val="22"/>
        </w:rPr>
        <w:t xml:space="preserve"> could be set based on the </w:t>
      </w:r>
      <w:r w:rsidR="00EA68DD">
        <w:rPr>
          <w:rFonts w:eastAsia="宋体"/>
          <w:kern w:val="2"/>
          <w:sz w:val="22"/>
          <w:szCs w:val="22"/>
        </w:rPr>
        <w:t xml:space="preserve">actual </w:t>
      </w:r>
      <w:r w:rsidR="00E37A1B">
        <w:rPr>
          <w:rFonts w:eastAsia="宋体"/>
          <w:kern w:val="2"/>
          <w:sz w:val="22"/>
          <w:szCs w:val="22"/>
        </w:rPr>
        <w:t xml:space="preserve">SL </w:t>
      </w:r>
      <w:r w:rsidR="002D3634">
        <w:rPr>
          <w:rFonts w:eastAsia="宋体"/>
          <w:kern w:val="2"/>
          <w:sz w:val="22"/>
          <w:szCs w:val="22"/>
        </w:rPr>
        <w:t xml:space="preserve">resource </w:t>
      </w:r>
      <w:r w:rsidR="002D3634">
        <w:rPr>
          <w:rFonts w:eastAsia="宋体" w:hint="eastAsia"/>
          <w:kern w:val="2"/>
          <w:sz w:val="22"/>
          <w:szCs w:val="22"/>
        </w:rPr>
        <w:t>allocation</w:t>
      </w:r>
      <w:r w:rsidR="002D3634">
        <w:rPr>
          <w:rFonts w:eastAsia="宋体"/>
          <w:kern w:val="2"/>
          <w:sz w:val="22"/>
          <w:szCs w:val="22"/>
        </w:rPr>
        <w:t xml:space="preserve"> mode</w:t>
      </w:r>
      <w:r w:rsidR="00354A82">
        <w:rPr>
          <w:rFonts w:eastAsia="宋体"/>
          <w:kern w:val="2"/>
          <w:sz w:val="22"/>
          <w:szCs w:val="22"/>
        </w:rPr>
        <w:t xml:space="preserve"> change</w:t>
      </w:r>
      <w:r w:rsidR="001857E5">
        <w:rPr>
          <w:rFonts w:eastAsia="宋体"/>
          <w:kern w:val="2"/>
          <w:sz w:val="22"/>
          <w:szCs w:val="22"/>
        </w:rPr>
        <w:t>.</w:t>
      </w:r>
    </w:p>
    <w:p w:rsidR="008E2994" w:rsidRPr="00A316D3" w:rsidRDefault="00DA0A4C" w:rsidP="00A316D3">
      <w:pPr>
        <w:overflowPunct/>
        <w:autoSpaceDE/>
        <w:autoSpaceDN/>
        <w:adjustRightInd/>
        <w:spacing w:before="180"/>
        <w:textAlignment w:val="auto"/>
        <w:rPr>
          <w:rFonts w:eastAsia="宋体"/>
          <w:kern w:val="2"/>
          <w:sz w:val="22"/>
          <w:szCs w:val="22"/>
        </w:rPr>
      </w:pPr>
      <w:r w:rsidRPr="00A316D3">
        <w:rPr>
          <w:rFonts w:eastAsia="宋体"/>
          <w:kern w:val="2"/>
          <w:sz w:val="22"/>
          <w:szCs w:val="22"/>
        </w:rPr>
        <w:t xml:space="preserve">Moreover, for an RRC_IDLE </w:t>
      </w:r>
      <w:r w:rsidR="00621C5C">
        <w:rPr>
          <w:rFonts w:eastAsia="宋体" w:hint="eastAsia"/>
          <w:kern w:val="2"/>
          <w:sz w:val="22"/>
          <w:szCs w:val="22"/>
        </w:rPr>
        <w:t>or</w:t>
      </w:r>
      <w:r w:rsidR="00621C5C" w:rsidRPr="00A316D3">
        <w:rPr>
          <w:rFonts w:eastAsia="宋体"/>
          <w:kern w:val="2"/>
          <w:sz w:val="22"/>
          <w:szCs w:val="22"/>
        </w:rPr>
        <w:t xml:space="preserve"> </w:t>
      </w:r>
      <w:r w:rsidRPr="00A316D3">
        <w:rPr>
          <w:rFonts w:eastAsia="宋体"/>
          <w:kern w:val="2"/>
          <w:sz w:val="22"/>
          <w:szCs w:val="22"/>
        </w:rPr>
        <w:t xml:space="preserve">RRC_INACTIVE UE, when the UE measures CBR </w:t>
      </w:r>
      <w:r w:rsidR="00621C5C">
        <w:rPr>
          <w:rFonts w:eastAsia="宋体" w:hint="eastAsia"/>
          <w:kern w:val="2"/>
          <w:sz w:val="22"/>
          <w:szCs w:val="22"/>
        </w:rPr>
        <w:t xml:space="preserve">and finds it </w:t>
      </w:r>
      <w:r w:rsidRPr="00A316D3">
        <w:rPr>
          <w:rFonts w:eastAsia="宋体"/>
          <w:kern w:val="2"/>
          <w:sz w:val="22"/>
          <w:szCs w:val="22"/>
        </w:rPr>
        <w:t xml:space="preserve"> very high, the mode 2 resource</w:t>
      </w:r>
      <w:r w:rsidR="00621C5C">
        <w:rPr>
          <w:rFonts w:eastAsia="宋体" w:hint="eastAsia"/>
          <w:kern w:val="2"/>
          <w:sz w:val="22"/>
          <w:szCs w:val="22"/>
        </w:rPr>
        <w:t>s</w:t>
      </w:r>
      <w:r w:rsidRPr="00A316D3">
        <w:rPr>
          <w:rFonts w:eastAsia="宋体"/>
          <w:kern w:val="2"/>
          <w:sz w:val="22"/>
          <w:szCs w:val="22"/>
        </w:rPr>
        <w:t xml:space="preserve"> may not meet the </w:t>
      </w:r>
      <w:proofErr w:type="spellStart"/>
      <w:r w:rsidRPr="00A316D3">
        <w:rPr>
          <w:rFonts w:eastAsia="宋体"/>
          <w:kern w:val="2"/>
          <w:sz w:val="22"/>
          <w:szCs w:val="22"/>
        </w:rPr>
        <w:t>QoS</w:t>
      </w:r>
      <w:proofErr w:type="spellEnd"/>
      <w:r w:rsidRPr="00A316D3">
        <w:rPr>
          <w:rFonts w:eastAsia="宋体"/>
          <w:kern w:val="2"/>
          <w:sz w:val="22"/>
          <w:szCs w:val="22"/>
        </w:rPr>
        <w:t xml:space="preserve"> requirement of the on</w:t>
      </w:r>
      <w:r w:rsidR="00621C5C">
        <w:rPr>
          <w:rFonts w:eastAsia="宋体" w:hint="eastAsia"/>
          <w:kern w:val="2"/>
          <w:sz w:val="22"/>
          <w:szCs w:val="22"/>
        </w:rPr>
        <w:t>-</w:t>
      </w:r>
      <w:r w:rsidRPr="00A316D3">
        <w:rPr>
          <w:rFonts w:eastAsia="宋体"/>
          <w:kern w:val="2"/>
          <w:sz w:val="22"/>
          <w:szCs w:val="22"/>
        </w:rPr>
        <w:t>going service</w:t>
      </w:r>
      <w:r w:rsidR="00621C5C">
        <w:rPr>
          <w:rFonts w:eastAsia="宋体" w:hint="eastAsia"/>
          <w:kern w:val="2"/>
          <w:sz w:val="22"/>
          <w:szCs w:val="22"/>
        </w:rPr>
        <w:t>s</w:t>
      </w:r>
      <w:r w:rsidRPr="00A316D3">
        <w:rPr>
          <w:rFonts w:eastAsia="宋体"/>
          <w:kern w:val="2"/>
          <w:sz w:val="22"/>
          <w:szCs w:val="22"/>
        </w:rPr>
        <w:t>,</w:t>
      </w:r>
      <w:r w:rsidR="00621C5C">
        <w:rPr>
          <w:rFonts w:eastAsia="宋体" w:hint="eastAsia"/>
          <w:kern w:val="2"/>
          <w:sz w:val="22"/>
          <w:szCs w:val="22"/>
        </w:rPr>
        <w:t xml:space="preserve"> and thus the UE</w:t>
      </w:r>
      <w:r w:rsidRPr="00A316D3">
        <w:rPr>
          <w:rFonts w:eastAsia="宋体"/>
          <w:kern w:val="2"/>
          <w:sz w:val="22"/>
          <w:szCs w:val="22"/>
        </w:rPr>
        <w:t xml:space="preserve"> </w:t>
      </w:r>
      <w:r w:rsidR="00621C5C">
        <w:rPr>
          <w:rFonts w:eastAsia="宋体" w:hint="eastAsia"/>
          <w:kern w:val="2"/>
          <w:sz w:val="22"/>
          <w:szCs w:val="22"/>
        </w:rPr>
        <w:t xml:space="preserve">may need to </w:t>
      </w:r>
      <w:r w:rsidRPr="00A316D3">
        <w:rPr>
          <w:rFonts w:eastAsia="宋体"/>
          <w:kern w:val="2"/>
          <w:sz w:val="22"/>
          <w:szCs w:val="22"/>
        </w:rPr>
        <w:t xml:space="preserve">trigger </w:t>
      </w:r>
      <w:proofErr w:type="spellStart"/>
      <w:r w:rsidRPr="00A316D3">
        <w:rPr>
          <w:rFonts w:eastAsia="宋体"/>
          <w:kern w:val="2"/>
          <w:sz w:val="22"/>
          <w:szCs w:val="22"/>
        </w:rPr>
        <w:t>Uu</w:t>
      </w:r>
      <w:proofErr w:type="spellEnd"/>
      <w:r w:rsidRPr="00A316D3">
        <w:rPr>
          <w:rFonts w:eastAsia="宋体"/>
          <w:kern w:val="2"/>
          <w:sz w:val="22"/>
          <w:szCs w:val="22"/>
        </w:rPr>
        <w:t xml:space="preserve"> RRC connection establishment/resume to obtain mode 1 resource</w:t>
      </w:r>
      <w:r w:rsidR="00621C5C">
        <w:rPr>
          <w:rFonts w:eastAsia="宋体" w:hint="eastAsia"/>
          <w:kern w:val="2"/>
          <w:sz w:val="22"/>
          <w:szCs w:val="22"/>
        </w:rPr>
        <w:t>s</w:t>
      </w:r>
      <w:r w:rsidRPr="00A316D3">
        <w:rPr>
          <w:rFonts w:eastAsia="宋体"/>
          <w:kern w:val="2"/>
          <w:sz w:val="22"/>
          <w:szCs w:val="22"/>
        </w:rPr>
        <w:t xml:space="preserve"> or dedicated mode 2 </w:t>
      </w:r>
      <w:r w:rsidRPr="00A316D3">
        <w:rPr>
          <w:rFonts w:eastAsia="宋体"/>
          <w:kern w:val="2"/>
          <w:sz w:val="22"/>
          <w:szCs w:val="22"/>
        </w:rPr>
        <w:lastRenderedPageBreak/>
        <w:t>resource</w:t>
      </w:r>
      <w:r w:rsidR="00621C5C">
        <w:rPr>
          <w:rFonts w:eastAsia="宋体" w:hint="eastAsia"/>
          <w:kern w:val="2"/>
          <w:sz w:val="22"/>
          <w:szCs w:val="22"/>
        </w:rPr>
        <w:t>s</w:t>
      </w:r>
      <w:r w:rsidRPr="00A316D3">
        <w:rPr>
          <w:rFonts w:eastAsia="宋体"/>
          <w:kern w:val="2"/>
          <w:sz w:val="22"/>
          <w:szCs w:val="22"/>
        </w:rPr>
        <w:t>. Besides, when the traffic pattern</w:t>
      </w:r>
      <w:r w:rsidR="00621C5C">
        <w:rPr>
          <w:rFonts w:eastAsia="宋体" w:hint="eastAsia"/>
          <w:kern w:val="2"/>
          <w:sz w:val="22"/>
          <w:szCs w:val="22"/>
        </w:rPr>
        <w:t>s</w:t>
      </w:r>
      <w:r w:rsidRPr="00A316D3">
        <w:rPr>
          <w:rFonts w:eastAsia="宋体"/>
          <w:kern w:val="2"/>
          <w:sz w:val="22"/>
          <w:szCs w:val="22"/>
        </w:rPr>
        <w:t xml:space="preserve"> of some on</w:t>
      </w:r>
      <w:r w:rsidR="00621C5C">
        <w:rPr>
          <w:rFonts w:eastAsia="宋体" w:hint="eastAsia"/>
          <w:kern w:val="2"/>
          <w:sz w:val="22"/>
          <w:szCs w:val="22"/>
        </w:rPr>
        <w:t>-</w:t>
      </w:r>
      <w:r w:rsidRPr="00A316D3">
        <w:rPr>
          <w:rFonts w:eastAsia="宋体"/>
          <w:kern w:val="2"/>
          <w:sz w:val="22"/>
          <w:szCs w:val="22"/>
        </w:rPr>
        <w:t>going service</w:t>
      </w:r>
      <w:r w:rsidR="00621C5C">
        <w:rPr>
          <w:rFonts w:eastAsia="宋体" w:hint="eastAsia"/>
          <w:kern w:val="2"/>
          <w:sz w:val="22"/>
          <w:szCs w:val="22"/>
        </w:rPr>
        <w:t>s</w:t>
      </w:r>
      <w:r w:rsidRPr="00A316D3">
        <w:rPr>
          <w:rFonts w:eastAsia="宋体"/>
          <w:kern w:val="2"/>
          <w:sz w:val="22"/>
          <w:szCs w:val="22"/>
        </w:rPr>
        <w:t xml:space="preserve"> </w:t>
      </w:r>
      <w:r w:rsidR="00621C5C">
        <w:rPr>
          <w:rFonts w:eastAsia="宋体" w:hint="eastAsia"/>
          <w:kern w:val="2"/>
          <w:sz w:val="22"/>
          <w:szCs w:val="22"/>
        </w:rPr>
        <w:t>are</w:t>
      </w:r>
      <w:r w:rsidR="00621C5C" w:rsidRPr="00A316D3">
        <w:rPr>
          <w:rFonts w:eastAsia="宋体"/>
          <w:kern w:val="2"/>
          <w:sz w:val="22"/>
          <w:szCs w:val="22"/>
        </w:rPr>
        <w:t xml:space="preserve"> </w:t>
      </w:r>
      <w:r w:rsidRPr="00A316D3">
        <w:rPr>
          <w:rFonts w:eastAsia="宋体"/>
          <w:kern w:val="2"/>
          <w:sz w:val="22"/>
          <w:szCs w:val="22"/>
        </w:rPr>
        <w:t xml:space="preserve">changed, the UE may need to trigger </w:t>
      </w:r>
      <w:proofErr w:type="spellStart"/>
      <w:r w:rsidRPr="00A316D3">
        <w:rPr>
          <w:rFonts w:eastAsia="宋体"/>
          <w:kern w:val="2"/>
          <w:sz w:val="22"/>
          <w:szCs w:val="22"/>
        </w:rPr>
        <w:t>Uu</w:t>
      </w:r>
      <w:proofErr w:type="spellEnd"/>
      <w:r w:rsidRPr="00A316D3">
        <w:rPr>
          <w:rFonts w:eastAsia="宋体"/>
          <w:kern w:val="2"/>
          <w:sz w:val="22"/>
          <w:szCs w:val="22"/>
        </w:rPr>
        <w:t xml:space="preserve"> RRC connection establishment/resume, so that the NW may provide configured </w:t>
      </w:r>
      <w:r w:rsidR="00621C5C">
        <w:rPr>
          <w:rFonts w:eastAsia="宋体" w:hint="eastAsia"/>
          <w:kern w:val="2"/>
          <w:sz w:val="22"/>
          <w:szCs w:val="22"/>
        </w:rPr>
        <w:t xml:space="preserve">SL </w:t>
      </w:r>
      <w:r w:rsidRPr="00A316D3">
        <w:rPr>
          <w:rFonts w:eastAsia="宋体"/>
          <w:kern w:val="2"/>
          <w:sz w:val="22"/>
          <w:szCs w:val="22"/>
        </w:rPr>
        <w:t>resource</w:t>
      </w:r>
      <w:r w:rsidR="00621C5C">
        <w:rPr>
          <w:rFonts w:eastAsia="宋体" w:hint="eastAsia"/>
          <w:kern w:val="2"/>
          <w:sz w:val="22"/>
          <w:szCs w:val="22"/>
        </w:rPr>
        <w:t>s</w:t>
      </w:r>
      <w:r w:rsidRPr="00A316D3">
        <w:rPr>
          <w:rFonts w:eastAsia="宋体"/>
          <w:kern w:val="2"/>
          <w:sz w:val="22"/>
          <w:szCs w:val="22"/>
        </w:rPr>
        <w:t xml:space="preserve"> to the UE. </w:t>
      </w:r>
    </w:p>
    <w:p w:rsidR="00DA0A4C" w:rsidRPr="00A316D3" w:rsidRDefault="00DA0A4C" w:rsidP="00621C5C">
      <w:pPr>
        <w:spacing w:after="90"/>
        <w:rPr>
          <w:rFonts w:eastAsia="宋体"/>
          <w:b/>
          <w:kern w:val="2"/>
          <w:sz w:val="22"/>
          <w:szCs w:val="22"/>
        </w:rPr>
      </w:pPr>
      <w:r w:rsidRPr="00A316D3">
        <w:rPr>
          <w:rFonts w:eastAsia="宋体"/>
          <w:b/>
          <w:kern w:val="2"/>
          <w:sz w:val="22"/>
          <w:szCs w:val="22"/>
        </w:rPr>
        <w:t>Proposal</w:t>
      </w:r>
      <w:r w:rsidRPr="00A316D3">
        <w:rPr>
          <w:rFonts w:eastAsia="宋体" w:hint="eastAsia"/>
          <w:b/>
          <w:kern w:val="2"/>
          <w:sz w:val="22"/>
          <w:szCs w:val="22"/>
        </w:rPr>
        <w:t xml:space="preserve"> </w:t>
      </w:r>
      <w:r w:rsidRPr="00A316D3">
        <w:rPr>
          <w:rFonts w:eastAsia="宋体"/>
          <w:b/>
          <w:kern w:val="2"/>
          <w:sz w:val="22"/>
          <w:szCs w:val="22"/>
        </w:rPr>
        <w:t>2</w:t>
      </w:r>
      <w:r w:rsidRPr="00A316D3">
        <w:rPr>
          <w:rFonts w:eastAsia="宋体" w:hint="eastAsia"/>
          <w:b/>
          <w:kern w:val="2"/>
          <w:sz w:val="22"/>
          <w:szCs w:val="22"/>
        </w:rPr>
        <w:t xml:space="preserve">: </w:t>
      </w:r>
      <w:r w:rsidRPr="00A316D3">
        <w:rPr>
          <w:rFonts w:eastAsia="宋体"/>
          <w:b/>
          <w:kern w:val="2"/>
          <w:sz w:val="22"/>
          <w:szCs w:val="22"/>
        </w:rPr>
        <w:t xml:space="preserve">For an RRC_IDLE </w:t>
      </w:r>
      <w:r w:rsidR="00621C5C">
        <w:rPr>
          <w:rFonts w:eastAsia="宋体" w:hint="eastAsia"/>
          <w:b/>
          <w:kern w:val="2"/>
          <w:sz w:val="22"/>
          <w:szCs w:val="22"/>
        </w:rPr>
        <w:t>or</w:t>
      </w:r>
      <w:r w:rsidRPr="00A316D3">
        <w:rPr>
          <w:rFonts w:eastAsia="宋体"/>
          <w:b/>
          <w:kern w:val="2"/>
          <w:sz w:val="22"/>
          <w:szCs w:val="22"/>
        </w:rPr>
        <w:t xml:space="preserve"> RRC_INACTIVE UE, it can trigger </w:t>
      </w:r>
      <w:proofErr w:type="spellStart"/>
      <w:r w:rsidRPr="00A316D3">
        <w:rPr>
          <w:rFonts w:eastAsia="宋体"/>
          <w:b/>
          <w:kern w:val="2"/>
          <w:sz w:val="22"/>
          <w:szCs w:val="22"/>
        </w:rPr>
        <w:t>Uu</w:t>
      </w:r>
      <w:proofErr w:type="spellEnd"/>
      <w:r w:rsidRPr="00A316D3">
        <w:rPr>
          <w:rFonts w:eastAsia="宋体"/>
          <w:b/>
          <w:kern w:val="2"/>
          <w:sz w:val="22"/>
          <w:szCs w:val="22"/>
        </w:rPr>
        <w:t xml:space="preserve"> RRC connection establishment/resume, when:</w:t>
      </w:r>
    </w:p>
    <w:p w:rsidR="00DA0A4C" w:rsidRPr="00A316D3" w:rsidRDefault="00DA0A4C" w:rsidP="00621C5C">
      <w:pPr>
        <w:numPr>
          <w:ilvl w:val="0"/>
          <w:numId w:val="33"/>
        </w:numPr>
        <w:overflowPunct/>
        <w:autoSpaceDE/>
        <w:autoSpaceDN/>
        <w:adjustRightInd/>
        <w:spacing w:after="90"/>
        <w:ind w:left="709"/>
        <w:textAlignment w:val="auto"/>
        <w:rPr>
          <w:rFonts w:eastAsia="宋体"/>
          <w:b/>
          <w:kern w:val="2"/>
          <w:sz w:val="22"/>
          <w:szCs w:val="22"/>
        </w:rPr>
      </w:pPr>
      <w:r w:rsidRPr="00A316D3">
        <w:rPr>
          <w:rFonts w:eastAsia="宋体"/>
          <w:b/>
          <w:kern w:val="2"/>
          <w:sz w:val="22"/>
          <w:szCs w:val="22"/>
        </w:rPr>
        <w:t>the measured CBR is high, or</w:t>
      </w:r>
    </w:p>
    <w:p w:rsidR="00DA0A4C" w:rsidRDefault="00DA0A4C" w:rsidP="00621C5C">
      <w:pPr>
        <w:numPr>
          <w:ilvl w:val="0"/>
          <w:numId w:val="33"/>
        </w:numPr>
        <w:overflowPunct/>
        <w:autoSpaceDE/>
        <w:autoSpaceDN/>
        <w:adjustRightInd/>
        <w:spacing w:after="90"/>
        <w:ind w:left="709"/>
        <w:textAlignment w:val="auto"/>
        <w:rPr>
          <w:rFonts w:eastAsia="宋体"/>
          <w:b/>
          <w:kern w:val="2"/>
          <w:sz w:val="22"/>
          <w:szCs w:val="22"/>
        </w:rPr>
      </w:pPr>
      <w:r w:rsidRPr="00A316D3">
        <w:rPr>
          <w:rFonts w:eastAsia="宋体"/>
          <w:b/>
          <w:kern w:val="2"/>
          <w:sz w:val="22"/>
          <w:szCs w:val="22"/>
        </w:rPr>
        <w:t>the traffic pattern for some ongoing service</w:t>
      </w:r>
      <w:r w:rsidR="00621C5C">
        <w:rPr>
          <w:rFonts w:eastAsia="宋体" w:hint="eastAsia"/>
          <w:b/>
          <w:kern w:val="2"/>
          <w:sz w:val="22"/>
          <w:szCs w:val="22"/>
        </w:rPr>
        <w:t>s</w:t>
      </w:r>
      <w:r w:rsidRPr="00A316D3">
        <w:rPr>
          <w:rFonts w:eastAsia="宋体"/>
          <w:b/>
          <w:kern w:val="2"/>
          <w:sz w:val="22"/>
          <w:szCs w:val="22"/>
        </w:rPr>
        <w:t xml:space="preserve"> </w:t>
      </w:r>
      <w:r w:rsidR="00621C5C">
        <w:rPr>
          <w:rFonts w:eastAsia="宋体" w:hint="eastAsia"/>
          <w:b/>
          <w:kern w:val="2"/>
          <w:sz w:val="22"/>
          <w:szCs w:val="22"/>
        </w:rPr>
        <w:t>are</w:t>
      </w:r>
      <w:r w:rsidRPr="00A316D3">
        <w:rPr>
          <w:rFonts w:eastAsia="宋体"/>
          <w:b/>
          <w:kern w:val="2"/>
          <w:sz w:val="22"/>
          <w:szCs w:val="22"/>
        </w:rPr>
        <w:t xml:space="preserve"> changed</w:t>
      </w:r>
      <w:r w:rsidR="00E37A1B">
        <w:rPr>
          <w:rFonts w:eastAsia="宋体"/>
          <w:b/>
          <w:kern w:val="2"/>
          <w:sz w:val="22"/>
          <w:szCs w:val="22"/>
        </w:rPr>
        <w:t>, or</w:t>
      </w:r>
    </w:p>
    <w:p w:rsidR="00C30CA4" w:rsidRPr="00621C5C" w:rsidRDefault="00687FFD" w:rsidP="00621C5C">
      <w:pPr>
        <w:numPr>
          <w:ilvl w:val="0"/>
          <w:numId w:val="33"/>
        </w:numPr>
        <w:overflowPunct/>
        <w:autoSpaceDE/>
        <w:autoSpaceDN/>
        <w:adjustRightInd/>
        <w:ind w:left="709"/>
        <w:textAlignment w:val="auto"/>
        <w:rPr>
          <w:b/>
          <w:sz w:val="22"/>
          <w:szCs w:val="22"/>
        </w:rPr>
      </w:pPr>
      <w:proofErr w:type="gramStart"/>
      <w:r w:rsidRPr="00621C5C">
        <w:rPr>
          <w:rFonts w:eastAsia="宋体"/>
          <w:b/>
          <w:kern w:val="2"/>
          <w:sz w:val="22"/>
          <w:szCs w:val="22"/>
        </w:rPr>
        <w:t>the</w:t>
      </w:r>
      <w:proofErr w:type="gramEnd"/>
      <w:r w:rsidRPr="00621C5C">
        <w:rPr>
          <w:rFonts w:eastAsia="宋体"/>
          <w:b/>
          <w:kern w:val="2"/>
          <w:sz w:val="22"/>
          <w:szCs w:val="22"/>
        </w:rPr>
        <w:t xml:space="preserve"> </w:t>
      </w:r>
      <w:r w:rsidR="00354A82" w:rsidRPr="00621C5C">
        <w:rPr>
          <w:rFonts w:eastAsia="宋体"/>
          <w:b/>
          <w:kern w:val="2"/>
          <w:sz w:val="22"/>
          <w:szCs w:val="22"/>
        </w:rPr>
        <w:t xml:space="preserve">SL resource </w:t>
      </w:r>
      <w:r w:rsidR="00354A82" w:rsidRPr="00621C5C">
        <w:rPr>
          <w:rFonts w:eastAsia="宋体" w:hint="eastAsia"/>
          <w:b/>
          <w:kern w:val="2"/>
          <w:sz w:val="22"/>
          <w:szCs w:val="22"/>
        </w:rPr>
        <w:t>allocation</w:t>
      </w:r>
      <w:r w:rsidR="00354A82" w:rsidRPr="00621C5C">
        <w:rPr>
          <w:rFonts w:eastAsia="宋体"/>
          <w:b/>
          <w:kern w:val="2"/>
          <w:sz w:val="22"/>
          <w:szCs w:val="22"/>
        </w:rPr>
        <w:t xml:space="preserve"> mode </w:t>
      </w:r>
      <w:r w:rsidR="00BA6F0A" w:rsidRPr="00621C5C">
        <w:rPr>
          <w:rFonts w:eastAsia="宋体"/>
          <w:b/>
          <w:kern w:val="2"/>
          <w:sz w:val="22"/>
          <w:szCs w:val="22"/>
        </w:rPr>
        <w:t xml:space="preserve">needs to be </w:t>
      </w:r>
      <w:r w:rsidR="00354A82" w:rsidRPr="00621C5C">
        <w:rPr>
          <w:rFonts w:eastAsia="宋体"/>
          <w:b/>
          <w:kern w:val="2"/>
          <w:sz w:val="22"/>
          <w:szCs w:val="22"/>
        </w:rPr>
        <w:t>change</w:t>
      </w:r>
      <w:r w:rsidR="00BA6F0A" w:rsidRPr="00621C5C">
        <w:rPr>
          <w:rFonts w:eastAsia="宋体"/>
          <w:b/>
          <w:kern w:val="2"/>
          <w:sz w:val="22"/>
          <w:szCs w:val="22"/>
        </w:rPr>
        <w:t>d</w:t>
      </w:r>
      <w:r w:rsidR="0058660E" w:rsidRPr="00621C5C">
        <w:rPr>
          <w:rFonts w:eastAsia="宋体"/>
          <w:b/>
          <w:kern w:val="2"/>
          <w:sz w:val="22"/>
          <w:szCs w:val="22"/>
        </w:rPr>
        <w:t xml:space="preserve"> from NR mode 2 to mode 1 or both mode 1 and mode 2</w:t>
      </w:r>
      <w:r w:rsidR="00156417" w:rsidRPr="00621C5C">
        <w:rPr>
          <w:rFonts w:eastAsia="宋体"/>
          <w:b/>
          <w:kern w:val="2"/>
          <w:sz w:val="22"/>
          <w:szCs w:val="22"/>
        </w:rPr>
        <w:t>.</w:t>
      </w:r>
    </w:p>
    <w:p w:rsidR="00DA0A4C" w:rsidRDefault="00DA0A4C" w:rsidP="00DA0A4C">
      <w:pPr>
        <w:pStyle w:val="2"/>
      </w:pPr>
      <w:r>
        <w:t>2.</w:t>
      </w:r>
      <w:r w:rsidR="009B00F0">
        <w:t>2</w:t>
      </w:r>
      <w:r w:rsidR="009B00F0">
        <w:rPr>
          <w:rFonts w:eastAsiaTheme="minorEastAsia" w:hint="eastAsia"/>
        </w:rPr>
        <w:tab/>
      </w:r>
      <w:proofErr w:type="spellStart"/>
      <w:r w:rsidR="00C30CA4">
        <w:t>Sidelink</w:t>
      </w:r>
      <w:proofErr w:type="spellEnd"/>
      <w:r w:rsidR="00C30CA4">
        <w:t xml:space="preserve"> UE Information</w:t>
      </w:r>
    </w:p>
    <w:p w:rsidR="00C30CA4" w:rsidRPr="00C30CA4" w:rsidRDefault="00C30CA4" w:rsidP="00C30CA4">
      <w:pPr>
        <w:overflowPunct/>
        <w:autoSpaceDE/>
        <w:autoSpaceDN/>
        <w:adjustRightInd/>
        <w:spacing w:before="180"/>
        <w:textAlignment w:val="auto"/>
        <w:rPr>
          <w:rFonts w:eastAsia="宋体"/>
          <w:kern w:val="2"/>
          <w:sz w:val="22"/>
          <w:szCs w:val="22"/>
        </w:rPr>
      </w:pPr>
      <w:bookmarkStart w:id="4" w:name="OLE_LINK87"/>
      <w:r w:rsidRPr="00C30CA4">
        <w:rPr>
          <w:rFonts w:eastAsia="宋体"/>
          <w:kern w:val="2"/>
          <w:sz w:val="22"/>
          <w:szCs w:val="22"/>
        </w:rPr>
        <w:t xml:space="preserve">In </w:t>
      </w:r>
      <w:r w:rsidR="009B00F0">
        <w:rPr>
          <w:rFonts w:eastAsia="宋体"/>
          <w:kern w:val="2"/>
          <w:sz w:val="22"/>
          <w:szCs w:val="22"/>
        </w:rPr>
        <w:t xml:space="preserve">LTE V2X </w:t>
      </w:r>
      <w:r w:rsidRPr="00C30CA4">
        <w:rPr>
          <w:rFonts w:eastAsia="宋体"/>
          <w:kern w:val="2"/>
          <w:sz w:val="22"/>
          <w:szCs w:val="22"/>
        </w:rPr>
        <w:t xml:space="preserve">SL, the purpose of </w:t>
      </w:r>
      <w:proofErr w:type="spellStart"/>
      <w:r w:rsidRPr="00C30CA4">
        <w:rPr>
          <w:rFonts w:eastAsia="宋体"/>
          <w:kern w:val="2"/>
          <w:sz w:val="22"/>
          <w:szCs w:val="22"/>
        </w:rPr>
        <w:t>sidelink</w:t>
      </w:r>
      <w:proofErr w:type="spellEnd"/>
      <w:r w:rsidRPr="00C30CA4">
        <w:rPr>
          <w:rFonts w:eastAsia="宋体"/>
          <w:kern w:val="2"/>
          <w:sz w:val="22"/>
          <w:szCs w:val="22"/>
        </w:rPr>
        <w:t xml:space="preserve"> UE information procedure is to inform E-UTRAN that the UE is interested or no longer interested to receive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or discovery, to receive V2X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as well as to request assignment or release of transmission resources for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or discovery announcements or V2X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or </w:t>
      </w:r>
      <w:proofErr w:type="spellStart"/>
      <w:r w:rsidRPr="00C30CA4">
        <w:rPr>
          <w:rFonts w:eastAsia="宋体"/>
          <w:kern w:val="2"/>
          <w:sz w:val="22"/>
          <w:szCs w:val="22"/>
        </w:rPr>
        <w:t>sidelink</w:t>
      </w:r>
      <w:proofErr w:type="spellEnd"/>
      <w:r w:rsidRPr="00C30CA4">
        <w:rPr>
          <w:rFonts w:eastAsia="宋体"/>
          <w:kern w:val="2"/>
          <w:sz w:val="22"/>
          <w:szCs w:val="22"/>
        </w:rPr>
        <w:t xml:space="preserve"> discovery gaps, to report parameters related to </w:t>
      </w:r>
      <w:proofErr w:type="spellStart"/>
      <w:r w:rsidRPr="00C30CA4">
        <w:rPr>
          <w:rFonts w:eastAsia="宋体"/>
          <w:kern w:val="2"/>
          <w:sz w:val="22"/>
          <w:szCs w:val="22"/>
        </w:rPr>
        <w:t>sidelink</w:t>
      </w:r>
      <w:proofErr w:type="spellEnd"/>
      <w:r w:rsidRPr="00C30CA4">
        <w:rPr>
          <w:rFonts w:eastAsia="宋体"/>
          <w:kern w:val="2"/>
          <w:sz w:val="22"/>
          <w:szCs w:val="22"/>
        </w:rPr>
        <w:t xml:space="preserve"> discovery from system information of inter-frequency/PLMN cells and to report the synchronization reference used by the UE for V2X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w:t>
      </w:r>
      <w:r>
        <w:rPr>
          <w:rFonts w:eastAsia="宋体"/>
          <w:kern w:val="2"/>
          <w:sz w:val="22"/>
          <w:szCs w:val="22"/>
        </w:rPr>
        <w:t>3</w:t>
      </w:r>
      <w:r w:rsidRPr="00C30CA4">
        <w:rPr>
          <w:rFonts w:eastAsia="宋体"/>
          <w:kern w:val="2"/>
          <w:sz w:val="22"/>
          <w:szCs w:val="22"/>
        </w:rPr>
        <w:t>].</w:t>
      </w:r>
    </w:p>
    <w:p w:rsidR="00C30CA4" w:rsidRPr="00C30CA4" w:rsidRDefault="00C30CA4" w:rsidP="00C30CA4">
      <w:pPr>
        <w:overflowPunct/>
        <w:autoSpaceDE/>
        <w:autoSpaceDN/>
        <w:adjustRightInd/>
        <w:spacing w:before="180"/>
        <w:textAlignment w:val="auto"/>
        <w:rPr>
          <w:rFonts w:eastAsia="宋体"/>
          <w:kern w:val="2"/>
          <w:sz w:val="22"/>
          <w:szCs w:val="22"/>
        </w:rPr>
      </w:pPr>
      <w:r w:rsidRPr="00C30CA4">
        <w:rPr>
          <w:rFonts w:eastAsia="宋体"/>
          <w:kern w:val="2"/>
          <w:sz w:val="22"/>
          <w:szCs w:val="22"/>
        </w:rPr>
        <w:t xml:space="preserve">Regarding NR SL, the basic logic of </w:t>
      </w:r>
      <w:proofErr w:type="spellStart"/>
      <w:r w:rsidRPr="00C30CA4">
        <w:rPr>
          <w:rFonts w:eastAsia="宋体"/>
          <w:kern w:val="2"/>
          <w:sz w:val="22"/>
          <w:szCs w:val="22"/>
        </w:rPr>
        <w:t>sidelink</w:t>
      </w:r>
      <w:proofErr w:type="spellEnd"/>
      <w:r w:rsidRPr="00C30CA4">
        <w:rPr>
          <w:rFonts w:eastAsia="宋体"/>
          <w:kern w:val="2"/>
          <w:sz w:val="22"/>
          <w:szCs w:val="22"/>
        </w:rPr>
        <w:t xml:space="preserve"> UE information procedure sh</w:t>
      </w:r>
      <w:r w:rsidR="00621C5C">
        <w:rPr>
          <w:rFonts w:eastAsia="宋体" w:hint="eastAsia"/>
          <w:kern w:val="2"/>
          <w:sz w:val="22"/>
          <w:szCs w:val="22"/>
        </w:rPr>
        <w:t>ould</w:t>
      </w:r>
      <w:r w:rsidRPr="00C30CA4">
        <w:rPr>
          <w:rFonts w:eastAsia="宋体"/>
          <w:kern w:val="2"/>
          <w:sz w:val="22"/>
          <w:szCs w:val="22"/>
        </w:rPr>
        <w:t xml:space="preserve"> be consistent with that </w:t>
      </w:r>
      <w:r w:rsidR="00621C5C">
        <w:rPr>
          <w:rFonts w:eastAsia="宋体" w:hint="eastAsia"/>
          <w:kern w:val="2"/>
          <w:sz w:val="22"/>
          <w:szCs w:val="22"/>
        </w:rPr>
        <w:t>in</w:t>
      </w:r>
      <w:r w:rsidR="00621C5C" w:rsidRPr="00C30CA4">
        <w:rPr>
          <w:rFonts w:eastAsia="宋体"/>
          <w:kern w:val="2"/>
          <w:sz w:val="22"/>
          <w:szCs w:val="22"/>
        </w:rPr>
        <w:t xml:space="preserve"> </w:t>
      </w:r>
      <w:r w:rsidR="009B00F0">
        <w:rPr>
          <w:rFonts w:eastAsia="宋体"/>
          <w:kern w:val="2"/>
          <w:sz w:val="22"/>
          <w:szCs w:val="22"/>
        </w:rPr>
        <w:t>LTE V2X</w:t>
      </w:r>
      <w:r w:rsidRPr="00C30CA4">
        <w:rPr>
          <w:rFonts w:eastAsia="宋体"/>
          <w:kern w:val="2"/>
          <w:sz w:val="22"/>
          <w:szCs w:val="22"/>
        </w:rPr>
        <w:t xml:space="preserve"> SL. Since we do not see any motivation to enhance the conditions of initiating </w:t>
      </w:r>
      <w:proofErr w:type="spellStart"/>
      <w:r w:rsidRPr="00C30CA4">
        <w:rPr>
          <w:rFonts w:eastAsia="宋体"/>
          <w:kern w:val="2"/>
          <w:sz w:val="22"/>
          <w:szCs w:val="22"/>
        </w:rPr>
        <w:t>sidelink</w:t>
      </w:r>
      <w:proofErr w:type="spellEnd"/>
      <w:r w:rsidRPr="00C30CA4">
        <w:rPr>
          <w:rFonts w:eastAsia="宋体"/>
          <w:kern w:val="2"/>
          <w:sz w:val="22"/>
          <w:szCs w:val="22"/>
        </w:rPr>
        <w:t xml:space="preserve"> UE information procedure, therefore, all the conditions of initiating </w:t>
      </w:r>
      <w:proofErr w:type="spellStart"/>
      <w:r w:rsidRPr="00C30CA4">
        <w:rPr>
          <w:rFonts w:eastAsia="宋体"/>
          <w:kern w:val="2"/>
          <w:sz w:val="22"/>
          <w:szCs w:val="22"/>
        </w:rPr>
        <w:t>sidelink</w:t>
      </w:r>
      <w:proofErr w:type="spellEnd"/>
      <w:r w:rsidRPr="00C30CA4">
        <w:rPr>
          <w:rFonts w:eastAsia="宋体"/>
          <w:kern w:val="2"/>
          <w:sz w:val="22"/>
          <w:szCs w:val="22"/>
        </w:rPr>
        <w:t xml:space="preserve"> UE information procedure in </w:t>
      </w:r>
      <w:r w:rsidR="009B00F0">
        <w:rPr>
          <w:rFonts w:eastAsia="宋体"/>
          <w:kern w:val="2"/>
          <w:sz w:val="22"/>
          <w:szCs w:val="22"/>
        </w:rPr>
        <w:t xml:space="preserve">LTE V2X </w:t>
      </w:r>
      <w:r w:rsidRPr="00C30CA4">
        <w:rPr>
          <w:rFonts w:eastAsia="宋体"/>
          <w:kern w:val="2"/>
          <w:sz w:val="22"/>
          <w:szCs w:val="22"/>
        </w:rPr>
        <w:t>SL can be reused for NR SL.</w:t>
      </w:r>
    </w:p>
    <w:p w:rsidR="00C30CA4" w:rsidRPr="00C30CA4" w:rsidRDefault="00C30CA4" w:rsidP="00C30CA4">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sidR="007803F8">
        <w:rPr>
          <w:rFonts w:eastAsia="宋体"/>
          <w:b/>
          <w:kern w:val="2"/>
          <w:sz w:val="22"/>
          <w:szCs w:val="22"/>
        </w:rPr>
        <w:t>3</w:t>
      </w:r>
      <w:r w:rsidRPr="00C30CA4">
        <w:rPr>
          <w:rFonts w:eastAsia="宋体"/>
          <w:b/>
          <w:kern w:val="2"/>
          <w:sz w:val="22"/>
          <w:szCs w:val="22"/>
        </w:rPr>
        <w:t xml:space="preserve">: For NR SL, reuse the condition of initiating </w:t>
      </w:r>
      <w:proofErr w:type="spellStart"/>
      <w:r w:rsidRPr="00C30CA4">
        <w:rPr>
          <w:rFonts w:eastAsia="宋体"/>
          <w:b/>
          <w:kern w:val="2"/>
          <w:sz w:val="22"/>
          <w:szCs w:val="22"/>
        </w:rPr>
        <w:t>sidelink</w:t>
      </w:r>
      <w:proofErr w:type="spellEnd"/>
      <w:r w:rsidRPr="00C30CA4">
        <w:rPr>
          <w:rFonts w:eastAsia="宋体"/>
          <w:b/>
          <w:kern w:val="2"/>
          <w:sz w:val="22"/>
          <w:szCs w:val="22"/>
        </w:rPr>
        <w:t xml:space="preserve"> UE information procedure in </w:t>
      </w:r>
      <w:r w:rsidR="009B00F0">
        <w:rPr>
          <w:rFonts w:eastAsia="宋体"/>
          <w:b/>
          <w:kern w:val="2"/>
          <w:sz w:val="22"/>
          <w:szCs w:val="22"/>
        </w:rPr>
        <w:t>LTE V2X</w:t>
      </w:r>
      <w:r w:rsidRPr="00C30CA4">
        <w:rPr>
          <w:rFonts w:eastAsia="宋体"/>
          <w:b/>
          <w:kern w:val="2"/>
          <w:sz w:val="22"/>
          <w:szCs w:val="22"/>
        </w:rPr>
        <w:t xml:space="preserve"> SL.</w:t>
      </w:r>
    </w:p>
    <w:p w:rsidR="00C30CA4" w:rsidRPr="00C30CA4" w:rsidRDefault="00C30CA4" w:rsidP="00C30CA4">
      <w:pPr>
        <w:overflowPunct/>
        <w:autoSpaceDE/>
        <w:autoSpaceDN/>
        <w:adjustRightInd/>
        <w:spacing w:before="180"/>
        <w:textAlignment w:val="auto"/>
        <w:rPr>
          <w:rFonts w:eastAsia="宋体"/>
          <w:kern w:val="2"/>
          <w:sz w:val="22"/>
          <w:szCs w:val="22"/>
        </w:rPr>
      </w:pPr>
      <w:r w:rsidRPr="00C30CA4">
        <w:rPr>
          <w:rFonts w:eastAsia="宋体"/>
          <w:kern w:val="2"/>
          <w:sz w:val="22"/>
          <w:szCs w:val="22"/>
        </w:rPr>
        <w:t xml:space="preserve">The reporting of </w:t>
      </w:r>
      <w:proofErr w:type="spellStart"/>
      <w:r w:rsidR="00621C5C">
        <w:rPr>
          <w:rFonts w:eastAsia="宋体" w:hint="eastAsia"/>
          <w:kern w:val="2"/>
          <w:sz w:val="22"/>
          <w:szCs w:val="22"/>
        </w:rPr>
        <w:t>sidelink</w:t>
      </w:r>
      <w:proofErr w:type="spellEnd"/>
      <w:r w:rsidR="00621C5C">
        <w:rPr>
          <w:rFonts w:eastAsia="宋体" w:hint="eastAsia"/>
          <w:kern w:val="2"/>
          <w:sz w:val="22"/>
          <w:szCs w:val="22"/>
        </w:rPr>
        <w:t xml:space="preserve"> UE information</w:t>
      </w:r>
      <w:r w:rsidR="00621C5C" w:rsidRPr="00C30CA4">
        <w:rPr>
          <w:rFonts w:eastAsia="宋体"/>
          <w:kern w:val="2"/>
          <w:sz w:val="22"/>
          <w:szCs w:val="22"/>
        </w:rPr>
        <w:t xml:space="preserve"> </w:t>
      </w:r>
      <w:r w:rsidRPr="00C30CA4">
        <w:rPr>
          <w:rFonts w:eastAsia="宋体"/>
          <w:kern w:val="2"/>
          <w:sz w:val="22"/>
          <w:szCs w:val="22"/>
        </w:rPr>
        <w:t xml:space="preserve">in </w:t>
      </w:r>
      <w:r w:rsidR="009B00F0">
        <w:rPr>
          <w:rFonts w:eastAsia="宋体"/>
          <w:kern w:val="2"/>
          <w:sz w:val="22"/>
          <w:szCs w:val="22"/>
        </w:rPr>
        <w:t>LTE V2X</w:t>
      </w:r>
      <w:r w:rsidRPr="00C30CA4">
        <w:rPr>
          <w:rFonts w:eastAsia="宋体"/>
          <w:kern w:val="2"/>
          <w:sz w:val="22"/>
          <w:szCs w:val="22"/>
        </w:rPr>
        <w:t xml:space="preserve"> SL is </w:t>
      </w:r>
      <w:r w:rsidR="00621C5C">
        <w:rPr>
          <w:rFonts w:eastAsia="宋体" w:hint="eastAsia"/>
          <w:kern w:val="2"/>
          <w:sz w:val="22"/>
          <w:szCs w:val="22"/>
        </w:rPr>
        <w:t xml:space="preserve">in </w:t>
      </w:r>
      <w:r w:rsidRPr="00C30CA4">
        <w:rPr>
          <w:rFonts w:eastAsia="宋体"/>
          <w:kern w:val="2"/>
          <w:sz w:val="22"/>
          <w:szCs w:val="22"/>
        </w:rPr>
        <w:t>a full-information style, whereas all the current information that need</w:t>
      </w:r>
      <w:r w:rsidR="00621C5C">
        <w:rPr>
          <w:rFonts w:eastAsia="宋体" w:hint="eastAsia"/>
          <w:kern w:val="2"/>
          <w:sz w:val="22"/>
          <w:szCs w:val="22"/>
        </w:rPr>
        <w:t>s</w:t>
      </w:r>
      <w:r w:rsidRPr="00C30CA4">
        <w:rPr>
          <w:rFonts w:eastAsia="宋体"/>
          <w:kern w:val="2"/>
          <w:sz w:val="22"/>
          <w:szCs w:val="22"/>
        </w:rPr>
        <w:t xml:space="preserve"> to be reported should be included in the </w:t>
      </w:r>
      <w:proofErr w:type="spellStart"/>
      <w:r w:rsidR="00621C5C">
        <w:rPr>
          <w:rFonts w:eastAsia="宋体" w:hint="eastAsia"/>
          <w:kern w:val="2"/>
          <w:sz w:val="22"/>
          <w:szCs w:val="22"/>
        </w:rPr>
        <w:t>sidelink</w:t>
      </w:r>
      <w:proofErr w:type="spellEnd"/>
      <w:r w:rsidR="00621C5C">
        <w:rPr>
          <w:rFonts w:eastAsia="宋体" w:hint="eastAsia"/>
          <w:kern w:val="2"/>
          <w:sz w:val="22"/>
          <w:szCs w:val="22"/>
        </w:rPr>
        <w:t xml:space="preserve"> UE information</w:t>
      </w:r>
      <w:r w:rsidR="00621C5C" w:rsidRPr="00C30CA4">
        <w:rPr>
          <w:rFonts w:eastAsia="宋体"/>
          <w:kern w:val="2"/>
          <w:sz w:val="22"/>
          <w:szCs w:val="22"/>
        </w:rPr>
        <w:t xml:space="preserve"> </w:t>
      </w:r>
      <w:r w:rsidRPr="00C30CA4">
        <w:rPr>
          <w:rFonts w:eastAsia="宋体"/>
          <w:kern w:val="2"/>
          <w:sz w:val="22"/>
          <w:szCs w:val="22"/>
        </w:rPr>
        <w:t xml:space="preserve">message upon initiating </w:t>
      </w:r>
      <w:r w:rsidR="00621C5C">
        <w:rPr>
          <w:rFonts w:eastAsia="宋体" w:hint="eastAsia"/>
          <w:kern w:val="2"/>
          <w:sz w:val="22"/>
          <w:szCs w:val="22"/>
        </w:rPr>
        <w:t>the</w:t>
      </w:r>
      <w:r w:rsidR="00621C5C" w:rsidRPr="00C30CA4">
        <w:rPr>
          <w:rFonts w:eastAsia="宋体"/>
          <w:kern w:val="2"/>
          <w:sz w:val="22"/>
          <w:szCs w:val="22"/>
        </w:rPr>
        <w:t xml:space="preserve"> </w:t>
      </w:r>
      <w:r w:rsidRPr="00C30CA4">
        <w:rPr>
          <w:rFonts w:eastAsia="宋体"/>
          <w:kern w:val="2"/>
          <w:sz w:val="22"/>
          <w:szCs w:val="22"/>
        </w:rPr>
        <w:t xml:space="preserve">procedure. In our thinking, the full-information style reporting </w:t>
      </w:r>
      <w:r w:rsidR="00621C5C">
        <w:rPr>
          <w:rFonts w:eastAsia="宋体" w:hint="eastAsia"/>
          <w:kern w:val="2"/>
          <w:sz w:val="22"/>
          <w:szCs w:val="22"/>
        </w:rPr>
        <w:t>can</w:t>
      </w:r>
      <w:r w:rsidRPr="00C30CA4">
        <w:rPr>
          <w:rFonts w:eastAsia="宋体"/>
          <w:kern w:val="2"/>
          <w:sz w:val="22"/>
          <w:szCs w:val="22"/>
        </w:rPr>
        <w:t xml:space="preserve"> be reused for </w:t>
      </w:r>
      <w:r w:rsidR="009B00F0">
        <w:rPr>
          <w:rFonts w:eastAsia="宋体"/>
          <w:kern w:val="2"/>
          <w:sz w:val="22"/>
          <w:szCs w:val="22"/>
        </w:rPr>
        <w:t>NR SL</w:t>
      </w:r>
      <w:r w:rsidRPr="00C30CA4">
        <w:rPr>
          <w:rFonts w:eastAsia="宋体"/>
          <w:kern w:val="2"/>
          <w:sz w:val="22"/>
          <w:szCs w:val="22"/>
        </w:rPr>
        <w:t xml:space="preserve"> </w:t>
      </w:r>
      <w:proofErr w:type="spellStart"/>
      <w:r w:rsidR="00621C5C">
        <w:rPr>
          <w:rFonts w:eastAsia="宋体" w:hint="eastAsia"/>
          <w:kern w:val="2"/>
          <w:sz w:val="22"/>
          <w:szCs w:val="22"/>
        </w:rPr>
        <w:t>sidelink</w:t>
      </w:r>
      <w:proofErr w:type="spellEnd"/>
      <w:r w:rsidR="00621C5C">
        <w:rPr>
          <w:rFonts w:eastAsia="宋体" w:hint="eastAsia"/>
          <w:kern w:val="2"/>
          <w:sz w:val="22"/>
          <w:szCs w:val="22"/>
        </w:rPr>
        <w:t xml:space="preserve"> UE information</w:t>
      </w:r>
      <w:r w:rsidRPr="00C30CA4">
        <w:rPr>
          <w:rFonts w:eastAsia="宋体"/>
          <w:kern w:val="2"/>
          <w:sz w:val="22"/>
          <w:szCs w:val="22"/>
        </w:rPr>
        <w:t xml:space="preserve"> procedure.</w:t>
      </w:r>
    </w:p>
    <w:p w:rsidR="00C30CA4" w:rsidRPr="00C30CA4" w:rsidRDefault="00C30CA4" w:rsidP="00C30CA4">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sidR="007803F8">
        <w:rPr>
          <w:rFonts w:eastAsia="宋体"/>
          <w:b/>
          <w:kern w:val="2"/>
          <w:sz w:val="22"/>
          <w:szCs w:val="22"/>
        </w:rPr>
        <w:t>4</w:t>
      </w:r>
      <w:r w:rsidRPr="00C30CA4">
        <w:rPr>
          <w:rFonts w:eastAsia="宋体"/>
          <w:b/>
          <w:kern w:val="2"/>
          <w:sz w:val="22"/>
          <w:szCs w:val="22"/>
        </w:rPr>
        <w:t xml:space="preserve">: Full-information style </w:t>
      </w:r>
      <w:r w:rsidR="00621C5C">
        <w:rPr>
          <w:rFonts w:eastAsia="宋体" w:hint="eastAsia"/>
          <w:b/>
          <w:kern w:val="2"/>
          <w:sz w:val="22"/>
          <w:szCs w:val="22"/>
        </w:rPr>
        <w:t>is</w:t>
      </w:r>
      <w:r w:rsidRPr="00C30CA4">
        <w:rPr>
          <w:rFonts w:eastAsia="宋体"/>
          <w:b/>
          <w:kern w:val="2"/>
          <w:sz w:val="22"/>
          <w:szCs w:val="22"/>
        </w:rPr>
        <w:t xml:space="preserve"> reused for NR </w:t>
      </w:r>
      <w:proofErr w:type="spellStart"/>
      <w:r w:rsidRPr="00C30CA4">
        <w:rPr>
          <w:rFonts w:eastAsia="宋体"/>
          <w:b/>
          <w:kern w:val="2"/>
          <w:sz w:val="22"/>
          <w:szCs w:val="22"/>
        </w:rPr>
        <w:t>sidelink</w:t>
      </w:r>
      <w:proofErr w:type="spellEnd"/>
      <w:r w:rsidRPr="00C30CA4">
        <w:rPr>
          <w:rFonts w:eastAsia="宋体"/>
          <w:b/>
          <w:kern w:val="2"/>
          <w:sz w:val="22"/>
          <w:szCs w:val="22"/>
        </w:rPr>
        <w:t xml:space="preserve"> UE information </w:t>
      </w:r>
      <w:r w:rsidR="00621C5C">
        <w:rPr>
          <w:rFonts w:eastAsia="宋体" w:hint="eastAsia"/>
          <w:b/>
          <w:kern w:val="2"/>
          <w:sz w:val="22"/>
          <w:szCs w:val="22"/>
        </w:rPr>
        <w:t>reporting</w:t>
      </w:r>
      <w:r w:rsidRPr="00C30CA4">
        <w:rPr>
          <w:rFonts w:eastAsia="宋体"/>
          <w:b/>
          <w:kern w:val="2"/>
          <w:sz w:val="22"/>
          <w:szCs w:val="22"/>
        </w:rPr>
        <w:t>.</w:t>
      </w:r>
    </w:p>
    <w:p w:rsidR="00C30CA4" w:rsidRPr="00C30CA4" w:rsidRDefault="00C30CA4" w:rsidP="00C30CA4">
      <w:pPr>
        <w:overflowPunct/>
        <w:autoSpaceDE/>
        <w:autoSpaceDN/>
        <w:adjustRightInd/>
        <w:textAlignment w:val="auto"/>
        <w:rPr>
          <w:rFonts w:eastAsia="宋体"/>
          <w:kern w:val="2"/>
          <w:sz w:val="22"/>
          <w:szCs w:val="22"/>
        </w:rPr>
      </w:pPr>
      <w:r w:rsidRPr="00C30CA4">
        <w:rPr>
          <w:rFonts w:eastAsia="宋体"/>
          <w:kern w:val="2"/>
          <w:sz w:val="22"/>
          <w:szCs w:val="22"/>
        </w:rPr>
        <w:t xml:space="preserve">Regarding </w:t>
      </w:r>
      <w:r w:rsidR="00621C5C">
        <w:rPr>
          <w:rFonts w:eastAsia="宋体" w:hint="eastAsia"/>
          <w:kern w:val="2"/>
          <w:sz w:val="22"/>
          <w:szCs w:val="22"/>
        </w:rPr>
        <w:t xml:space="preserve">specific </w:t>
      </w:r>
      <w:r w:rsidRPr="00C30CA4">
        <w:rPr>
          <w:rFonts w:eastAsia="宋体"/>
          <w:kern w:val="2"/>
          <w:sz w:val="22"/>
          <w:szCs w:val="22"/>
        </w:rPr>
        <w:t xml:space="preserve">stage-3 signalling, in </w:t>
      </w:r>
      <w:r w:rsidR="009B00F0">
        <w:rPr>
          <w:rFonts w:eastAsia="宋体"/>
          <w:kern w:val="2"/>
          <w:sz w:val="22"/>
          <w:szCs w:val="22"/>
        </w:rPr>
        <w:t>LTE V2X</w:t>
      </w:r>
      <w:r w:rsidRPr="00C30CA4">
        <w:rPr>
          <w:rFonts w:eastAsia="宋体"/>
          <w:kern w:val="2"/>
          <w:sz w:val="22"/>
          <w:szCs w:val="22"/>
        </w:rPr>
        <w:t xml:space="preserve"> SL, the anchor point of </w:t>
      </w:r>
      <w:r w:rsidRPr="00C30CA4">
        <w:rPr>
          <w:rFonts w:eastAsia="宋体"/>
          <w:i/>
          <w:kern w:val="2"/>
          <w:sz w:val="22"/>
          <w:szCs w:val="22"/>
        </w:rPr>
        <w:t>SL-V2X-CommTxResourceReq</w:t>
      </w:r>
      <w:r w:rsidRPr="00C30CA4">
        <w:rPr>
          <w:rFonts w:eastAsia="宋体"/>
          <w:kern w:val="2"/>
          <w:sz w:val="22"/>
          <w:szCs w:val="22"/>
        </w:rPr>
        <w:t xml:space="preserve"> IE is the carrier frequency, and a </w:t>
      </w:r>
      <w:proofErr w:type="spellStart"/>
      <w:r w:rsidRPr="00C30CA4">
        <w:rPr>
          <w:rFonts w:eastAsia="宋体"/>
          <w:i/>
          <w:kern w:val="2"/>
          <w:sz w:val="22"/>
          <w:szCs w:val="22"/>
        </w:rPr>
        <w:t>destinationInfolist</w:t>
      </w:r>
      <w:proofErr w:type="spellEnd"/>
      <w:r w:rsidRPr="00C30CA4">
        <w:rPr>
          <w:rFonts w:eastAsia="宋体"/>
          <w:kern w:val="2"/>
          <w:sz w:val="22"/>
          <w:szCs w:val="22"/>
        </w:rPr>
        <w:t xml:space="preserve"> will be associated with each carrier frequency included. Based on this logic, for one destination L2 ID, multiple destination indexes may be included in this IE, whereas each destination index corresponds to one carrier </w:t>
      </w:r>
      <w:r w:rsidR="00365F8D">
        <w:rPr>
          <w:rFonts w:eastAsia="宋体"/>
          <w:kern w:val="2"/>
          <w:sz w:val="22"/>
          <w:szCs w:val="22"/>
        </w:rPr>
        <w:t>applicable</w:t>
      </w:r>
      <w:r w:rsidR="00365F8D">
        <w:rPr>
          <w:rFonts w:eastAsia="宋体" w:hint="eastAsia"/>
          <w:kern w:val="2"/>
          <w:sz w:val="22"/>
          <w:szCs w:val="22"/>
        </w:rPr>
        <w:t xml:space="preserve"> </w:t>
      </w:r>
      <w:r w:rsidRPr="00C30CA4">
        <w:rPr>
          <w:rFonts w:eastAsia="宋体"/>
          <w:kern w:val="2"/>
          <w:sz w:val="22"/>
          <w:szCs w:val="22"/>
        </w:rPr>
        <w:t xml:space="preserve">for this destination L2 ID. As for the actual destination index used in </w:t>
      </w:r>
      <w:proofErr w:type="spellStart"/>
      <w:r w:rsidRPr="00C30CA4">
        <w:rPr>
          <w:rFonts w:eastAsia="宋体"/>
          <w:kern w:val="2"/>
          <w:sz w:val="22"/>
          <w:szCs w:val="22"/>
        </w:rPr>
        <w:t>sidelink</w:t>
      </w:r>
      <w:proofErr w:type="spellEnd"/>
      <w:r w:rsidRPr="00C30CA4">
        <w:rPr>
          <w:rFonts w:eastAsia="宋体"/>
          <w:kern w:val="2"/>
          <w:sz w:val="22"/>
          <w:szCs w:val="22"/>
        </w:rPr>
        <w:t xml:space="preserve"> BSR, it is set to the index of the destination reported in </w:t>
      </w:r>
      <w:proofErr w:type="spellStart"/>
      <w:r w:rsidRPr="00C30CA4">
        <w:rPr>
          <w:rFonts w:eastAsia="宋体"/>
          <w:i/>
          <w:kern w:val="2"/>
          <w:sz w:val="22"/>
          <w:szCs w:val="22"/>
        </w:rPr>
        <w:t>destinationInfoList</w:t>
      </w:r>
      <w:proofErr w:type="spellEnd"/>
      <w:r w:rsidRPr="00C30CA4">
        <w:rPr>
          <w:rFonts w:eastAsia="宋体"/>
          <w:kern w:val="2"/>
          <w:sz w:val="22"/>
          <w:szCs w:val="22"/>
        </w:rPr>
        <w:t xml:space="preserve"> for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or is set to one index among </w:t>
      </w:r>
      <w:proofErr w:type="gramStart"/>
      <w:r w:rsidRPr="00C30CA4">
        <w:rPr>
          <w:rFonts w:eastAsia="宋体"/>
          <w:kern w:val="2"/>
          <w:sz w:val="22"/>
          <w:szCs w:val="22"/>
        </w:rPr>
        <w:t>index(</w:t>
      </w:r>
      <w:proofErr w:type="spellStart"/>
      <w:proofErr w:type="gramEnd"/>
      <w:r w:rsidRPr="00C30CA4">
        <w:rPr>
          <w:rFonts w:eastAsia="宋体"/>
          <w:kern w:val="2"/>
          <w:sz w:val="22"/>
          <w:szCs w:val="22"/>
        </w:rPr>
        <w:t>es</w:t>
      </w:r>
      <w:proofErr w:type="spellEnd"/>
      <w:r w:rsidRPr="00C30CA4">
        <w:rPr>
          <w:rFonts w:eastAsia="宋体"/>
          <w:kern w:val="2"/>
          <w:sz w:val="22"/>
          <w:szCs w:val="22"/>
        </w:rPr>
        <w:t xml:space="preserve">) associated to the same destination reported in </w:t>
      </w:r>
      <w:r w:rsidRPr="00C30CA4">
        <w:rPr>
          <w:rFonts w:eastAsia="宋体"/>
          <w:i/>
          <w:kern w:val="2"/>
          <w:sz w:val="22"/>
          <w:szCs w:val="22"/>
        </w:rPr>
        <w:t>v2x-DestinationInfoList</w:t>
      </w:r>
      <w:r w:rsidRPr="00C30CA4">
        <w:rPr>
          <w:rFonts w:eastAsia="宋体"/>
          <w:kern w:val="2"/>
          <w:sz w:val="22"/>
          <w:szCs w:val="22"/>
        </w:rPr>
        <w:t xml:space="preserve"> for V2X </w:t>
      </w:r>
      <w:proofErr w:type="spellStart"/>
      <w:r w:rsidRPr="00C30CA4">
        <w:rPr>
          <w:rFonts w:eastAsia="宋体"/>
          <w:kern w:val="2"/>
          <w:sz w:val="22"/>
          <w:szCs w:val="22"/>
        </w:rPr>
        <w:t>sidelink</w:t>
      </w:r>
      <w:proofErr w:type="spellEnd"/>
      <w:r w:rsidRPr="00C30CA4">
        <w:rPr>
          <w:rFonts w:eastAsia="宋体"/>
          <w:kern w:val="2"/>
          <w:sz w:val="22"/>
          <w:szCs w:val="22"/>
        </w:rPr>
        <w:t xml:space="preserve"> communication [</w:t>
      </w:r>
      <w:r>
        <w:rPr>
          <w:rFonts w:eastAsia="宋体"/>
          <w:kern w:val="2"/>
          <w:sz w:val="22"/>
          <w:szCs w:val="22"/>
        </w:rPr>
        <w:t>4</w:t>
      </w:r>
      <w:r w:rsidRPr="00C30CA4">
        <w:rPr>
          <w:rFonts w:eastAsia="宋体"/>
          <w:kern w:val="2"/>
          <w:sz w:val="22"/>
          <w:szCs w:val="22"/>
        </w:rPr>
        <w:t xml:space="preserve">]. As an example, for destination L2 ID 1, destination index 1 corresponds to carrier 1, destination index 7 corresponds to carrier 2 and destination index 10 corresponds to carrier 3. Even though the UE selects destination index 3 to be included in the </w:t>
      </w:r>
      <w:proofErr w:type="spellStart"/>
      <w:r w:rsidRPr="00C30CA4">
        <w:rPr>
          <w:rFonts w:eastAsia="宋体"/>
          <w:kern w:val="2"/>
          <w:sz w:val="22"/>
          <w:szCs w:val="22"/>
        </w:rPr>
        <w:t>sidelink</w:t>
      </w:r>
      <w:proofErr w:type="spellEnd"/>
      <w:r w:rsidRPr="00C30CA4">
        <w:rPr>
          <w:rFonts w:eastAsia="宋体"/>
          <w:kern w:val="2"/>
          <w:sz w:val="22"/>
          <w:szCs w:val="22"/>
        </w:rPr>
        <w:t xml:space="preserve"> BSR for this destination L2 ID 1, the NW may still schedule resources to UE on any carrier (e.g. carrier 1).</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highlight w:val="yellow"/>
          <w:lang w:eastAsia="en-US"/>
        </w:rPr>
        <w:t>SL-V2X-CommTxResourceReq-r14</w:t>
      </w:r>
      <w:r w:rsidRPr="00C30CA4">
        <w:rPr>
          <w:rFonts w:ascii="inherit" w:eastAsia="Arial" w:hAnsi="inherit" w:cs="inherit"/>
          <w:noProof/>
          <w:color w:val="000000"/>
          <w:kern w:val="2"/>
          <w:sz w:val="16"/>
          <w:lang w:eastAsia="en-US"/>
        </w:rPr>
        <w:t xml:space="preserve"> ::=</w:t>
      </w:r>
      <w:r w:rsidRPr="00C30CA4">
        <w:rPr>
          <w:rFonts w:ascii="inherit" w:eastAsia="Arial" w:hAnsi="inherit" w:cs="inherit"/>
          <w:noProof/>
          <w:color w:val="000000"/>
          <w:kern w:val="2"/>
          <w:sz w:val="16"/>
          <w:lang w:eastAsia="en-US"/>
        </w:rPr>
        <w:tab/>
        <w:t>SEQUENCE {</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highlight w:val="cyan"/>
          <w:lang w:eastAsia="en-US"/>
        </w:rPr>
        <w:t>carrierFreqCommTx-r14</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t>INTEGER (0.. maxFreqV2X-1-r14)</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t>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t>v2x-TypeTxSync-r14</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t>SL-TypeTxSync-r14</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t>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t>v2x-DestinationInfoList-r14</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t xml:space="preserve">          SL-DestinationInfoList-r12</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t xml:space="preserve">          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w:t>
      </w:r>
    </w:p>
    <w:p w:rsidR="00C30CA4" w:rsidRPr="00C30CA4" w:rsidRDefault="00C30CA4" w:rsidP="00C30CA4">
      <w:pPr>
        <w:overflowPunct/>
        <w:autoSpaceDE/>
        <w:autoSpaceDN/>
        <w:adjustRightInd/>
        <w:ind w:firstLineChars="800" w:firstLine="1760"/>
        <w:textAlignment w:val="auto"/>
        <w:rPr>
          <w:sz w:val="22"/>
          <w:szCs w:val="22"/>
        </w:rPr>
      </w:pPr>
      <w:r w:rsidRPr="00C30CA4">
        <w:rPr>
          <w:sz w:val="22"/>
          <w:szCs w:val="22"/>
        </w:rPr>
        <w:t xml:space="preserve">Figure 1: </w:t>
      </w:r>
      <w:r w:rsidRPr="00C30CA4">
        <w:rPr>
          <w:rFonts w:eastAsia="宋体"/>
          <w:kern w:val="2"/>
          <w:sz w:val="22"/>
          <w:szCs w:val="22"/>
        </w:rPr>
        <w:t xml:space="preserve">SL-V2X-CommTxResourceReq IE in </w:t>
      </w:r>
      <w:r w:rsidR="009B00F0">
        <w:rPr>
          <w:rFonts w:eastAsia="宋体"/>
          <w:kern w:val="2"/>
          <w:sz w:val="22"/>
          <w:szCs w:val="22"/>
        </w:rPr>
        <w:t>LTE V2X SL</w:t>
      </w:r>
    </w:p>
    <w:p w:rsidR="00C30CA4" w:rsidRPr="00C30CA4" w:rsidRDefault="00C30CA4" w:rsidP="00C30CA4">
      <w:pPr>
        <w:overflowPunct/>
        <w:autoSpaceDE/>
        <w:autoSpaceDN/>
        <w:adjustRightInd/>
        <w:spacing w:before="180"/>
        <w:textAlignment w:val="auto"/>
        <w:rPr>
          <w:rFonts w:eastAsia="宋体"/>
          <w:kern w:val="2"/>
          <w:sz w:val="22"/>
          <w:szCs w:val="22"/>
        </w:rPr>
      </w:pPr>
      <w:r w:rsidRPr="00C30CA4">
        <w:rPr>
          <w:rFonts w:eastAsia="宋体"/>
          <w:kern w:val="2"/>
          <w:sz w:val="22"/>
          <w:szCs w:val="22"/>
        </w:rPr>
        <w:t xml:space="preserve">Therefore, according </w:t>
      </w:r>
      <w:r w:rsidR="00DB66A1">
        <w:rPr>
          <w:rFonts w:eastAsia="宋体" w:hint="eastAsia"/>
          <w:kern w:val="2"/>
          <w:sz w:val="22"/>
          <w:szCs w:val="22"/>
        </w:rPr>
        <w:t xml:space="preserve">to </w:t>
      </w:r>
      <w:r w:rsidRPr="00C30CA4">
        <w:rPr>
          <w:rFonts w:eastAsia="宋体"/>
          <w:kern w:val="2"/>
          <w:sz w:val="22"/>
          <w:szCs w:val="22"/>
        </w:rPr>
        <w:t xml:space="preserve">the discussion above, the size of destination indexes will be larger than that of using destination L2 ID as the anchor point. So to reduce the size of destination indexes, we can use the destination L2 ID as the anchor point in the </w:t>
      </w:r>
      <w:r w:rsidRPr="00C30CA4">
        <w:rPr>
          <w:rFonts w:eastAsia="宋体"/>
          <w:i/>
          <w:kern w:val="2"/>
          <w:sz w:val="22"/>
          <w:szCs w:val="22"/>
        </w:rPr>
        <w:t>SL-V2X-CommTxResourceReq</w:t>
      </w:r>
      <w:r w:rsidRPr="00C30CA4">
        <w:rPr>
          <w:rFonts w:eastAsia="宋体"/>
          <w:kern w:val="2"/>
          <w:sz w:val="22"/>
          <w:szCs w:val="22"/>
        </w:rPr>
        <w:t xml:space="preserve"> IE. It is also noticed that </w:t>
      </w:r>
      <w:r w:rsidR="00DB66A1">
        <w:rPr>
          <w:rFonts w:eastAsia="宋体" w:hint="eastAsia"/>
          <w:kern w:val="2"/>
          <w:sz w:val="22"/>
          <w:szCs w:val="22"/>
        </w:rPr>
        <w:t xml:space="preserve">the </w:t>
      </w:r>
      <w:r w:rsidRPr="00C30CA4">
        <w:rPr>
          <w:rFonts w:eastAsia="宋体"/>
          <w:kern w:val="2"/>
          <w:sz w:val="22"/>
          <w:szCs w:val="22"/>
        </w:rPr>
        <w:t>same destination may be used for different cast type</w:t>
      </w:r>
      <w:r w:rsidR="00DB66A1">
        <w:rPr>
          <w:rFonts w:eastAsia="宋体" w:hint="eastAsia"/>
          <w:kern w:val="2"/>
          <w:sz w:val="22"/>
          <w:szCs w:val="22"/>
        </w:rPr>
        <w:t>s</w:t>
      </w:r>
      <w:r w:rsidRPr="00C30CA4">
        <w:rPr>
          <w:rFonts w:eastAsia="宋体"/>
          <w:kern w:val="2"/>
          <w:sz w:val="22"/>
          <w:szCs w:val="22"/>
        </w:rPr>
        <w:t>, then cast type information associated with each destination L2 ID is needed as well. An example of the possible stage-3 IE design is shown below.</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lastRenderedPageBreak/>
        <w:t>SL-DestinationInfoList-r16 ::=</w:t>
      </w:r>
      <w:r w:rsidRPr="00C30CA4">
        <w:rPr>
          <w:rFonts w:ascii="inherit" w:eastAsia="Arial" w:hAnsi="inherit" w:cs="inherit"/>
          <w:noProof/>
          <w:color w:val="000000"/>
          <w:kern w:val="2"/>
          <w:sz w:val="16"/>
          <w:lang w:eastAsia="en-US"/>
        </w:rPr>
        <w:tab/>
        <w:t>SEQUENCE {</w:t>
      </w:r>
    </w:p>
    <w:p w:rsidR="00C30CA4" w:rsidRPr="00C30CA4" w:rsidRDefault="00B64F97"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sl-DestinationIdentity-r16</w:t>
      </w:r>
      <w:r w:rsidR="00C30CA4" w:rsidRPr="00C30CA4">
        <w:rPr>
          <w:rFonts w:ascii="inherit" w:eastAsia="Arial" w:hAnsi="inherit" w:cs="inherit"/>
          <w:noProof/>
          <w:color w:val="000000"/>
          <w:kern w:val="2"/>
          <w:sz w:val="16"/>
          <w:lang w:eastAsia="en-US"/>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 xml:space="preserve">BIT STRING (SIZE </w:t>
      </w:r>
      <w:r>
        <w:rPr>
          <w:rFonts w:ascii="inherit" w:eastAsia="Arial" w:hAnsi="inherit" w:cs="inherit"/>
          <w:noProof/>
          <w:color w:val="000000"/>
          <w:kern w:val="2"/>
          <w:sz w:val="16"/>
          <w:lang w:eastAsia="en-US"/>
        </w:rPr>
        <w:t>(24))</w:t>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OPTIONAL,</w:t>
      </w:r>
    </w:p>
    <w:p w:rsidR="00C30CA4" w:rsidRPr="00C30CA4" w:rsidRDefault="00B64F97"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castType-r16</w:t>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ENUMERATED {UC, GC, BC}</w:t>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t>…</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SL-V2X-CommTxResourceReq-r16 ::=</w:t>
      </w:r>
      <w:r w:rsidRPr="00C30CA4">
        <w:rPr>
          <w:rFonts w:ascii="inherit" w:eastAsia="Arial" w:hAnsi="inherit" w:cs="inherit"/>
          <w:noProof/>
          <w:color w:val="000000"/>
          <w:kern w:val="2"/>
          <w:sz w:val="16"/>
          <w:lang w:eastAsia="en-US"/>
        </w:rPr>
        <w:tab/>
        <w:t xml:space="preserve">SEQUENCE { </w:t>
      </w:r>
    </w:p>
    <w:p w:rsidR="00C30CA4" w:rsidRPr="00C30CA4" w:rsidRDefault="00B64F97"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sl-DestinationIdentity-r16</w:t>
      </w:r>
      <w:r w:rsidR="00C30CA4" w:rsidRPr="00C30CA4">
        <w:rPr>
          <w:rFonts w:ascii="inherit" w:eastAsia="Arial" w:hAnsi="inherit" w:cs="inherit"/>
          <w:noProof/>
          <w:color w:val="000000"/>
          <w:kern w:val="2"/>
          <w:sz w:val="16"/>
          <w:lang w:eastAsia="en-US"/>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t>B</w:t>
      </w:r>
      <w:r w:rsidR="00C30CA4" w:rsidRPr="00C30CA4">
        <w:rPr>
          <w:rFonts w:ascii="inherit" w:eastAsia="Arial" w:hAnsi="inherit" w:cs="inherit"/>
          <w:noProof/>
          <w:color w:val="000000"/>
          <w:kern w:val="2"/>
          <w:sz w:val="16"/>
          <w:lang w:eastAsia="en-US"/>
        </w:rPr>
        <w:t>IT STRING (SIZE (24))</w:t>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 xml:space="preserve">OPTIONAL, </w:t>
      </w:r>
    </w:p>
    <w:p w:rsidR="00C30CA4" w:rsidRPr="00C30CA4" w:rsidRDefault="00B64F97"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castType-r16</w:t>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ENUMERATED {UC, GC, BC}</w:t>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t>v2x-CarrierFreqInfoList-r16</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00B64F97">
        <w:rPr>
          <w:rFonts w:ascii="inherit" w:eastAsiaTheme="minorEastAsia" w:hAnsi="inherit" w:cs="inherit" w:hint="eastAsia"/>
          <w:noProof/>
          <w:color w:val="000000"/>
          <w:kern w:val="2"/>
          <w:sz w:val="16"/>
        </w:rPr>
        <w:tab/>
      </w:r>
      <w:r w:rsidR="00B64F97">
        <w:rPr>
          <w:rFonts w:ascii="inherit" w:eastAsiaTheme="minorEastAsia" w:hAnsi="inherit" w:cs="inherit" w:hint="eastAsia"/>
          <w:noProof/>
          <w:color w:val="000000"/>
          <w:kern w:val="2"/>
          <w:sz w:val="16"/>
        </w:rPr>
        <w:tab/>
      </w:r>
      <w:r w:rsidRPr="00C30CA4">
        <w:rPr>
          <w:rFonts w:ascii="inherit" w:eastAsia="Arial" w:hAnsi="inherit" w:cs="inherit"/>
          <w:noProof/>
          <w:color w:val="000000"/>
          <w:kern w:val="2"/>
          <w:sz w:val="16"/>
          <w:lang w:eastAsia="en-US"/>
        </w:rPr>
        <w:t>SL-carrierFreqInfoList-r16</w:t>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Pr="00C30CA4">
        <w:rPr>
          <w:rFonts w:ascii="inherit" w:eastAsia="Arial" w:hAnsi="inherit" w:cs="inherit"/>
          <w:noProof/>
          <w:color w:val="000000"/>
          <w:kern w:val="2"/>
          <w:sz w:val="16"/>
          <w:lang w:eastAsia="en-US"/>
        </w:rPr>
        <w:tab/>
      </w:r>
      <w:r w:rsidR="00B64F97">
        <w:rPr>
          <w:rFonts w:ascii="inherit" w:eastAsiaTheme="minorEastAsia" w:hAnsi="inherit" w:cs="inherit" w:hint="eastAsia"/>
          <w:noProof/>
          <w:color w:val="000000"/>
          <w:kern w:val="2"/>
          <w:sz w:val="16"/>
        </w:rPr>
        <w:tab/>
      </w:r>
      <w:r w:rsidRPr="00C30CA4">
        <w:rPr>
          <w:rFonts w:ascii="inherit" w:eastAsia="Arial" w:hAnsi="inherit" w:cs="inherit"/>
          <w:noProof/>
          <w:color w:val="000000"/>
          <w:kern w:val="2"/>
          <w:sz w:val="16"/>
          <w:lang w:eastAsia="en-US"/>
        </w:rPr>
        <w:t>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t>…</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SL-carrierFreqInfoList-r16::=</w:t>
      </w:r>
      <w:r w:rsidRPr="00C30CA4">
        <w:rPr>
          <w:rFonts w:ascii="inherit" w:eastAsia="Arial" w:hAnsi="inherit" w:cs="inherit"/>
          <w:noProof/>
          <w:color w:val="000000"/>
          <w:kern w:val="2"/>
          <w:sz w:val="16"/>
          <w:lang w:eastAsia="en-US"/>
        </w:rPr>
        <w:tab/>
        <w:t>SEQUENCE {</w:t>
      </w:r>
    </w:p>
    <w:p w:rsidR="00C30CA4" w:rsidRPr="00C30CA4" w:rsidRDefault="00B64F97"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carrierFreqCommTx-r16</w:t>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t>INTEGER (0.. maxFreqV2X-1-r16)</w:t>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t>OPTIONAL,</w:t>
      </w:r>
    </w:p>
    <w:p w:rsidR="00C30CA4" w:rsidRPr="00B64F97" w:rsidRDefault="00B64F97"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Theme="minorEastAsia" w:hAnsi="inherit" w:cs="inherit" w:hint="eastAsia"/>
          <w:noProof/>
          <w:color w:val="000000"/>
          <w:kern w:val="2"/>
          <w:sz w:val="16"/>
        </w:rPr>
      </w:pPr>
      <w:r>
        <w:rPr>
          <w:rFonts w:ascii="inherit" w:eastAsiaTheme="minorEastAsia" w:hAnsi="inherit" w:cs="inherit" w:hint="eastAsia"/>
          <w:noProof/>
          <w:color w:val="000000"/>
          <w:kern w:val="2"/>
          <w:sz w:val="16"/>
        </w:rPr>
        <w:tab/>
      </w:r>
      <w:r w:rsidR="00C30CA4" w:rsidRPr="00C30CA4">
        <w:rPr>
          <w:rFonts w:ascii="inherit" w:eastAsia="Arial" w:hAnsi="inherit" w:cs="inherit"/>
          <w:noProof/>
          <w:color w:val="000000"/>
          <w:kern w:val="2"/>
          <w:sz w:val="16"/>
          <w:lang w:eastAsia="en-US"/>
        </w:rPr>
        <w:t>v2x-TypeTxSync-r16</w:t>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t>SL-TypeTxSync-r16</w:t>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r>
      <w:r w:rsidR="00C30CA4" w:rsidRPr="00C30CA4">
        <w:rPr>
          <w:rFonts w:ascii="inherit" w:eastAsia="Arial" w:hAnsi="inherit" w:cs="inherit"/>
          <w:noProof/>
          <w:color w:val="000000"/>
          <w:kern w:val="2"/>
          <w:sz w:val="16"/>
          <w:lang w:eastAsia="en-US"/>
        </w:rPr>
        <w:tab/>
        <w:t>OPTIONAL,</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ab/>
        <w:t>…</w:t>
      </w:r>
    </w:p>
    <w:p w:rsidR="00C30CA4" w:rsidRPr="00C30CA4" w:rsidRDefault="00C30CA4" w:rsidP="00C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inherit" w:eastAsia="Arial" w:hAnsi="inherit" w:cs="inherit"/>
          <w:noProof/>
          <w:color w:val="000000"/>
          <w:kern w:val="2"/>
          <w:sz w:val="16"/>
          <w:lang w:eastAsia="en-US"/>
        </w:rPr>
      </w:pPr>
      <w:r w:rsidRPr="00C30CA4">
        <w:rPr>
          <w:rFonts w:ascii="inherit" w:eastAsia="Arial" w:hAnsi="inherit" w:cs="inherit"/>
          <w:noProof/>
          <w:color w:val="000000"/>
          <w:kern w:val="2"/>
          <w:sz w:val="16"/>
          <w:lang w:eastAsia="en-US"/>
        </w:rPr>
        <w:t>}</w:t>
      </w:r>
    </w:p>
    <w:p w:rsidR="00C30CA4" w:rsidRPr="00C30CA4" w:rsidRDefault="00C30CA4" w:rsidP="00C30CA4">
      <w:pPr>
        <w:overflowPunct/>
        <w:autoSpaceDE/>
        <w:autoSpaceDN/>
        <w:adjustRightInd/>
        <w:ind w:firstLineChars="800" w:firstLine="1760"/>
        <w:textAlignment w:val="auto"/>
        <w:rPr>
          <w:sz w:val="22"/>
          <w:szCs w:val="22"/>
        </w:rPr>
      </w:pPr>
      <w:r w:rsidRPr="00C30CA4">
        <w:rPr>
          <w:sz w:val="22"/>
          <w:szCs w:val="22"/>
        </w:rPr>
        <w:t xml:space="preserve">Figure 2: </w:t>
      </w:r>
      <w:r w:rsidRPr="00C30CA4">
        <w:rPr>
          <w:rFonts w:eastAsia="宋体"/>
          <w:kern w:val="2"/>
          <w:sz w:val="22"/>
          <w:szCs w:val="22"/>
        </w:rPr>
        <w:t xml:space="preserve">SL-V2X-CommTxResourceReq IE in </w:t>
      </w:r>
      <w:r w:rsidR="009B00F0">
        <w:rPr>
          <w:rFonts w:eastAsia="宋体"/>
          <w:kern w:val="2"/>
          <w:sz w:val="22"/>
          <w:szCs w:val="22"/>
        </w:rPr>
        <w:t>NR SL</w:t>
      </w:r>
    </w:p>
    <w:p w:rsidR="00C30CA4" w:rsidRPr="00C30CA4" w:rsidRDefault="00C30CA4" w:rsidP="00C30CA4">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sidR="007803F8">
        <w:rPr>
          <w:rFonts w:eastAsia="宋体"/>
          <w:b/>
          <w:kern w:val="2"/>
          <w:sz w:val="22"/>
          <w:szCs w:val="22"/>
        </w:rPr>
        <w:t>5</w:t>
      </w:r>
      <w:r w:rsidRPr="00C30CA4">
        <w:rPr>
          <w:rFonts w:eastAsia="宋体"/>
          <w:b/>
          <w:kern w:val="2"/>
          <w:sz w:val="22"/>
          <w:szCs w:val="22"/>
        </w:rPr>
        <w:t xml:space="preserve">: For </w:t>
      </w:r>
      <w:r w:rsidRPr="00C30CA4">
        <w:rPr>
          <w:rFonts w:eastAsia="宋体"/>
          <w:b/>
          <w:i/>
          <w:kern w:val="2"/>
          <w:sz w:val="22"/>
          <w:szCs w:val="22"/>
        </w:rPr>
        <w:t>SL-V2X-CommTxResourceReq</w:t>
      </w:r>
      <w:r w:rsidRPr="00C30CA4">
        <w:rPr>
          <w:rFonts w:eastAsia="宋体"/>
          <w:b/>
          <w:kern w:val="2"/>
          <w:sz w:val="22"/>
          <w:szCs w:val="22"/>
        </w:rPr>
        <w:t xml:space="preserve"> IE in </w:t>
      </w:r>
      <w:r w:rsidR="009B00F0">
        <w:rPr>
          <w:rFonts w:eastAsia="宋体"/>
          <w:b/>
          <w:kern w:val="2"/>
          <w:sz w:val="22"/>
          <w:szCs w:val="22"/>
        </w:rPr>
        <w:t>NR SL</w:t>
      </w:r>
      <w:r w:rsidRPr="00C30CA4">
        <w:rPr>
          <w:rFonts w:eastAsia="宋体"/>
          <w:b/>
          <w:kern w:val="2"/>
          <w:sz w:val="22"/>
          <w:szCs w:val="22"/>
        </w:rPr>
        <w:t>, use destination L2 ID as the anchor point, other than the carrier frequency.</w:t>
      </w:r>
    </w:p>
    <w:p w:rsidR="00C30CA4" w:rsidRPr="00C30CA4" w:rsidRDefault="00887EB6" w:rsidP="00C30CA4">
      <w:pPr>
        <w:overflowPunct/>
        <w:autoSpaceDE/>
        <w:autoSpaceDN/>
        <w:adjustRightInd/>
        <w:textAlignment w:val="auto"/>
        <w:rPr>
          <w:rFonts w:eastAsia="宋体"/>
          <w:kern w:val="2"/>
          <w:sz w:val="22"/>
          <w:szCs w:val="22"/>
        </w:rPr>
      </w:pPr>
      <w:r>
        <w:rPr>
          <w:rFonts w:eastAsia="宋体"/>
          <w:kern w:val="2"/>
          <w:sz w:val="22"/>
          <w:szCs w:val="22"/>
        </w:rPr>
        <w:t xml:space="preserve">Regarding the </w:t>
      </w:r>
      <w:proofErr w:type="spellStart"/>
      <w:r>
        <w:rPr>
          <w:rFonts w:eastAsia="宋体"/>
          <w:kern w:val="2"/>
          <w:sz w:val="22"/>
          <w:szCs w:val="22"/>
        </w:rPr>
        <w:t>QoS</w:t>
      </w:r>
      <w:proofErr w:type="spellEnd"/>
      <w:r>
        <w:rPr>
          <w:rFonts w:eastAsia="宋体"/>
          <w:kern w:val="2"/>
          <w:sz w:val="22"/>
          <w:szCs w:val="22"/>
        </w:rPr>
        <w:t xml:space="preserve"> information reported by RRC_CONNECTED UEs to request dedicated SLRB configuration</w:t>
      </w:r>
      <w:r w:rsidR="00DB66A1">
        <w:rPr>
          <w:rFonts w:eastAsia="宋体" w:hint="eastAsia"/>
          <w:kern w:val="2"/>
          <w:sz w:val="22"/>
          <w:szCs w:val="22"/>
        </w:rPr>
        <w:t>s</w:t>
      </w:r>
      <w:r>
        <w:rPr>
          <w:rFonts w:eastAsia="宋体"/>
          <w:kern w:val="2"/>
          <w:sz w:val="22"/>
          <w:szCs w:val="22"/>
        </w:rPr>
        <w:t xml:space="preserve">, if we follow the agreement in RAN2#107 meeting that the destination L2 ID is one of the SLRB parameters for </w:t>
      </w:r>
      <w:r w:rsidR="00DB66A1">
        <w:rPr>
          <w:rFonts w:eastAsia="宋体" w:hint="eastAsia"/>
          <w:kern w:val="2"/>
          <w:sz w:val="22"/>
          <w:szCs w:val="22"/>
        </w:rPr>
        <w:t xml:space="preserve">the </w:t>
      </w:r>
      <w:r>
        <w:rPr>
          <w:rFonts w:eastAsia="宋体"/>
          <w:kern w:val="2"/>
          <w:sz w:val="22"/>
          <w:szCs w:val="22"/>
        </w:rPr>
        <w:t xml:space="preserve">dedicated SLRB configuration, then the UE is required to report </w:t>
      </w:r>
      <w:r w:rsidR="00DB66A1">
        <w:rPr>
          <w:rFonts w:eastAsia="宋体" w:hint="eastAsia"/>
          <w:kern w:val="2"/>
          <w:sz w:val="22"/>
          <w:szCs w:val="22"/>
        </w:rPr>
        <w:t xml:space="preserve">the </w:t>
      </w:r>
      <w:proofErr w:type="spellStart"/>
      <w:r>
        <w:rPr>
          <w:rFonts w:eastAsia="宋体"/>
          <w:kern w:val="2"/>
          <w:sz w:val="22"/>
          <w:szCs w:val="22"/>
        </w:rPr>
        <w:t>QoS</w:t>
      </w:r>
      <w:proofErr w:type="spellEnd"/>
      <w:r>
        <w:rPr>
          <w:rFonts w:eastAsia="宋体"/>
          <w:kern w:val="2"/>
          <w:sz w:val="22"/>
          <w:szCs w:val="22"/>
        </w:rPr>
        <w:t xml:space="preserve"> profile per </w:t>
      </w:r>
      <w:r w:rsidR="00DB66A1">
        <w:rPr>
          <w:rFonts w:eastAsia="宋体" w:hint="eastAsia"/>
          <w:kern w:val="2"/>
          <w:sz w:val="22"/>
          <w:szCs w:val="22"/>
        </w:rPr>
        <w:t xml:space="preserve">PC5 </w:t>
      </w:r>
      <w:proofErr w:type="spellStart"/>
      <w:r>
        <w:rPr>
          <w:rFonts w:eastAsia="宋体"/>
          <w:kern w:val="2"/>
          <w:sz w:val="22"/>
          <w:szCs w:val="22"/>
        </w:rPr>
        <w:t>QoS</w:t>
      </w:r>
      <w:proofErr w:type="spellEnd"/>
      <w:r>
        <w:rPr>
          <w:rFonts w:eastAsia="宋体"/>
          <w:kern w:val="2"/>
          <w:sz w:val="22"/>
          <w:szCs w:val="22"/>
        </w:rPr>
        <w:t xml:space="preserve"> flow per destination L2 ID.</w:t>
      </w:r>
      <w:r w:rsidRPr="00887EB6">
        <w:t xml:space="preserve"> </w:t>
      </w:r>
      <w:r w:rsidRPr="00887EB6">
        <w:rPr>
          <w:rFonts w:eastAsia="宋体"/>
          <w:kern w:val="2"/>
          <w:sz w:val="22"/>
          <w:szCs w:val="22"/>
        </w:rPr>
        <w:t xml:space="preserve">In this </w:t>
      </w:r>
      <w:r w:rsidR="00DB66A1">
        <w:rPr>
          <w:rFonts w:eastAsia="宋体" w:hint="eastAsia"/>
          <w:kern w:val="2"/>
          <w:sz w:val="22"/>
          <w:szCs w:val="22"/>
        </w:rPr>
        <w:t>case</w:t>
      </w:r>
      <w:r w:rsidRPr="00887EB6">
        <w:rPr>
          <w:rFonts w:eastAsia="宋体"/>
          <w:kern w:val="2"/>
          <w:sz w:val="22"/>
          <w:szCs w:val="22"/>
        </w:rPr>
        <w:t xml:space="preserve">, even when multiple PC5 </w:t>
      </w:r>
      <w:proofErr w:type="spellStart"/>
      <w:r w:rsidRPr="00887EB6">
        <w:rPr>
          <w:rFonts w:eastAsia="宋体"/>
          <w:kern w:val="2"/>
          <w:sz w:val="22"/>
          <w:szCs w:val="22"/>
        </w:rPr>
        <w:t>QoS</w:t>
      </w:r>
      <w:proofErr w:type="spellEnd"/>
      <w:r w:rsidRPr="00887EB6">
        <w:rPr>
          <w:rFonts w:eastAsia="宋体"/>
          <w:kern w:val="2"/>
          <w:sz w:val="22"/>
          <w:szCs w:val="22"/>
        </w:rPr>
        <w:t xml:space="preserve"> flows in different destination L2 IDs are associated with </w:t>
      </w:r>
      <w:r w:rsidR="00DB66A1">
        <w:rPr>
          <w:rFonts w:eastAsia="宋体" w:hint="eastAsia"/>
          <w:kern w:val="2"/>
          <w:sz w:val="22"/>
          <w:szCs w:val="22"/>
        </w:rPr>
        <w:t xml:space="preserve">the </w:t>
      </w:r>
      <w:r w:rsidRPr="00887EB6">
        <w:rPr>
          <w:rFonts w:eastAsia="宋体"/>
          <w:kern w:val="2"/>
          <w:sz w:val="22"/>
          <w:szCs w:val="22"/>
        </w:rPr>
        <w:t xml:space="preserve">same </w:t>
      </w:r>
      <w:proofErr w:type="spellStart"/>
      <w:r w:rsidRPr="00887EB6">
        <w:rPr>
          <w:rFonts w:eastAsia="宋体"/>
          <w:kern w:val="2"/>
          <w:sz w:val="22"/>
          <w:szCs w:val="22"/>
        </w:rPr>
        <w:t>QoS</w:t>
      </w:r>
      <w:proofErr w:type="spellEnd"/>
      <w:r w:rsidRPr="00887EB6">
        <w:rPr>
          <w:rFonts w:eastAsia="宋体"/>
          <w:kern w:val="2"/>
          <w:sz w:val="22"/>
          <w:szCs w:val="22"/>
        </w:rPr>
        <w:t xml:space="preserve"> profile, the repeated </w:t>
      </w:r>
      <w:proofErr w:type="spellStart"/>
      <w:r w:rsidRPr="00887EB6">
        <w:rPr>
          <w:rFonts w:eastAsia="宋体"/>
          <w:kern w:val="2"/>
          <w:sz w:val="22"/>
          <w:szCs w:val="22"/>
        </w:rPr>
        <w:t>QoS</w:t>
      </w:r>
      <w:proofErr w:type="spellEnd"/>
      <w:r w:rsidRPr="00887EB6">
        <w:rPr>
          <w:rFonts w:eastAsia="宋体"/>
          <w:kern w:val="2"/>
          <w:sz w:val="22"/>
          <w:szCs w:val="22"/>
        </w:rPr>
        <w:t xml:space="preserve"> profiles still need to be reported to </w:t>
      </w:r>
      <w:r w:rsidR="00DB66A1">
        <w:rPr>
          <w:rFonts w:eastAsia="宋体" w:hint="eastAsia"/>
          <w:kern w:val="2"/>
          <w:sz w:val="22"/>
          <w:szCs w:val="22"/>
        </w:rPr>
        <w:t xml:space="preserve">the </w:t>
      </w:r>
      <w:r w:rsidRPr="00887EB6">
        <w:rPr>
          <w:rFonts w:eastAsia="宋体"/>
          <w:kern w:val="2"/>
          <w:sz w:val="22"/>
          <w:szCs w:val="22"/>
        </w:rPr>
        <w:t>NW, whereas much UL RRC signa</w:t>
      </w:r>
      <w:r>
        <w:rPr>
          <w:rFonts w:eastAsia="宋体"/>
          <w:kern w:val="2"/>
          <w:sz w:val="22"/>
          <w:szCs w:val="22"/>
        </w:rPr>
        <w:t>l</w:t>
      </w:r>
      <w:r w:rsidRPr="00887EB6">
        <w:rPr>
          <w:rFonts w:eastAsia="宋体"/>
          <w:kern w:val="2"/>
          <w:sz w:val="22"/>
          <w:szCs w:val="22"/>
        </w:rPr>
        <w:t>ling overhead will be introduced.</w:t>
      </w:r>
      <w:r>
        <w:rPr>
          <w:rFonts w:eastAsia="宋体"/>
          <w:kern w:val="2"/>
          <w:sz w:val="22"/>
          <w:szCs w:val="22"/>
        </w:rPr>
        <w:t xml:space="preserve"> Therefore, we propose RAN2 to </w:t>
      </w:r>
      <w:r w:rsidR="00186E6B">
        <w:rPr>
          <w:rFonts w:eastAsia="宋体"/>
          <w:kern w:val="2"/>
          <w:sz w:val="22"/>
          <w:szCs w:val="22"/>
        </w:rPr>
        <w:t>discuss</w:t>
      </w:r>
      <w:r>
        <w:rPr>
          <w:rFonts w:eastAsia="宋体"/>
          <w:kern w:val="2"/>
          <w:sz w:val="22"/>
          <w:szCs w:val="22"/>
        </w:rPr>
        <w:t xml:space="preserve"> whether</w:t>
      </w:r>
      <w:r w:rsidR="00186E6B">
        <w:rPr>
          <w:rFonts w:eastAsia="宋体"/>
          <w:kern w:val="2"/>
          <w:sz w:val="22"/>
          <w:szCs w:val="22"/>
        </w:rPr>
        <w:t xml:space="preserve"> the UE </w:t>
      </w:r>
      <w:r w:rsidR="00DB66A1">
        <w:rPr>
          <w:rFonts w:eastAsia="宋体" w:hint="eastAsia"/>
          <w:kern w:val="2"/>
          <w:sz w:val="22"/>
          <w:szCs w:val="22"/>
        </w:rPr>
        <w:t xml:space="preserve">has </w:t>
      </w:r>
      <w:r w:rsidR="00186E6B">
        <w:rPr>
          <w:rFonts w:eastAsia="宋体"/>
          <w:kern w:val="2"/>
          <w:sz w:val="22"/>
          <w:szCs w:val="22"/>
        </w:rPr>
        <w:t xml:space="preserve">to report </w:t>
      </w:r>
      <w:proofErr w:type="spellStart"/>
      <w:r w:rsidR="00186E6B">
        <w:rPr>
          <w:rFonts w:eastAsia="宋体"/>
          <w:kern w:val="2"/>
          <w:sz w:val="22"/>
          <w:szCs w:val="22"/>
        </w:rPr>
        <w:t>QoS</w:t>
      </w:r>
      <w:proofErr w:type="spellEnd"/>
      <w:r w:rsidR="00186E6B">
        <w:rPr>
          <w:rFonts w:eastAsia="宋体"/>
          <w:kern w:val="2"/>
          <w:sz w:val="22"/>
          <w:szCs w:val="22"/>
        </w:rPr>
        <w:t xml:space="preserve"> profile </w:t>
      </w:r>
      <w:r w:rsidR="00DB66A1">
        <w:rPr>
          <w:rFonts w:eastAsia="宋体" w:hint="eastAsia"/>
          <w:kern w:val="2"/>
          <w:sz w:val="22"/>
          <w:szCs w:val="22"/>
        </w:rPr>
        <w:t xml:space="preserve">separately for each </w:t>
      </w:r>
      <w:r w:rsidR="00186E6B">
        <w:rPr>
          <w:rFonts w:eastAsia="宋体"/>
          <w:kern w:val="2"/>
          <w:sz w:val="22"/>
          <w:szCs w:val="22"/>
        </w:rPr>
        <w:t xml:space="preserve">destination L2 ID, by considering the overhead of UL RRC signalling due to the repeated </w:t>
      </w:r>
      <w:proofErr w:type="spellStart"/>
      <w:r w:rsidR="00186E6B">
        <w:rPr>
          <w:rFonts w:eastAsia="宋体"/>
          <w:kern w:val="2"/>
          <w:sz w:val="22"/>
          <w:szCs w:val="22"/>
        </w:rPr>
        <w:t>QoS</w:t>
      </w:r>
      <w:proofErr w:type="spellEnd"/>
      <w:r w:rsidR="00186E6B">
        <w:rPr>
          <w:rFonts w:eastAsia="宋体"/>
          <w:kern w:val="2"/>
          <w:sz w:val="22"/>
          <w:szCs w:val="22"/>
        </w:rPr>
        <w:t xml:space="preserve"> profiles in different destination L2 IDs. </w:t>
      </w:r>
    </w:p>
    <w:p w:rsidR="00C30CA4" w:rsidRDefault="00C30CA4" w:rsidP="00C30CA4">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sidR="007803F8">
        <w:rPr>
          <w:rFonts w:eastAsia="宋体"/>
          <w:b/>
          <w:kern w:val="2"/>
          <w:sz w:val="22"/>
          <w:szCs w:val="22"/>
        </w:rPr>
        <w:t>6</w:t>
      </w:r>
      <w:r w:rsidRPr="00C30CA4">
        <w:rPr>
          <w:rFonts w:eastAsia="宋体"/>
          <w:b/>
          <w:kern w:val="2"/>
          <w:sz w:val="22"/>
          <w:szCs w:val="22"/>
        </w:rPr>
        <w:t>:</w:t>
      </w:r>
      <w:r w:rsidR="00186E6B">
        <w:rPr>
          <w:rFonts w:eastAsia="宋体"/>
          <w:b/>
          <w:kern w:val="2"/>
          <w:sz w:val="22"/>
          <w:szCs w:val="22"/>
        </w:rPr>
        <w:t xml:space="preserve"> RAN2 to discuss whether the UE to report </w:t>
      </w:r>
      <w:proofErr w:type="spellStart"/>
      <w:r w:rsidR="00186E6B">
        <w:rPr>
          <w:rFonts w:eastAsia="宋体"/>
          <w:b/>
          <w:kern w:val="2"/>
          <w:sz w:val="22"/>
          <w:szCs w:val="22"/>
        </w:rPr>
        <w:t>QoS</w:t>
      </w:r>
      <w:proofErr w:type="spellEnd"/>
      <w:r w:rsidR="00186E6B">
        <w:rPr>
          <w:rFonts w:eastAsia="宋体"/>
          <w:b/>
          <w:kern w:val="2"/>
          <w:sz w:val="22"/>
          <w:szCs w:val="22"/>
        </w:rPr>
        <w:t xml:space="preserve"> profile </w:t>
      </w:r>
      <w:r w:rsidR="00DB66A1">
        <w:rPr>
          <w:rFonts w:eastAsia="宋体" w:hint="eastAsia"/>
          <w:b/>
          <w:kern w:val="2"/>
          <w:sz w:val="22"/>
          <w:szCs w:val="22"/>
        </w:rPr>
        <w:t xml:space="preserve">in a </w:t>
      </w:r>
      <w:r w:rsidR="00186E6B">
        <w:rPr>
          <w:rFonts w:eastAsia="宋体"/>
          <w:b/>
          <w:kern w:val="2"/>
          <w:sz w:val="22"/>
          <w:szCs w:val="22"/>
        </w:rPr>
        <w:t xml:space="preserve">per destination </w:t>
      </w:r>
      <w:r w:rsidR="00DB66A1">
        <w:rPr>
          <w:rFonts w:eastAsia="宋体" w:hint="eastAsia"/>
          <w:b/>
          <w:kern w:val="2"/>
          <w:sz w:val="22"/>
          <w:szCs w:val="22"/>
        </w:rPr>
        <w:t>manner</w:t>
      </w:r>
      <w:r w:rsidR="00186E6B">
        <w:rPr>
          <w:rFonts w:eastAsia="宋体"/>
          <w:b/>
          <w:kern w:val="2"/>
          <w:sz w:val="22"/>
          <w:szCs w:val="22"/>
        </w:rPr>
        <w:t xml:space="preserve">, by considering the overhead of UL RRC signalling due to the repeated </w:t>
      </w:r>
      <w:proofErr w:type="spellStart"/>
      <w:r w:rsidR="00186E6B">
        <w:rPr>
          <w:rFonts w:eastAsia="宋体"/>
          <w:b/>
          <w:kern w:val="2"/>
          <w:sz w:val="22"/>
          <w:szCs w:val="22"/>
        </w:rPr>
        <w:t>QoS</w:t>
      </w:r>
      <w:proofErr w:type="spellEnd"/>
      <w:r w:rsidR="00186E6B">
        <w:rPr>
          <w:rFonts w:eastAsia="宋体"/>
          <w:b/>
          <w:kern w:val="2"/>
          <w:sz w:val="22"/>
          <w:szCs w:val="22"/>
        </w:rPr>
        <w:t xml:space="preserve"> profiles </w:t>
      </w:r>
      <w:r w:rsidR="00B941A1">
        <w:rPr>
          <w:rFonts w:eastAsia="宋体" w:hint="eastAsia"/>
          <w:b/>
          <w:kern w:val="2"/>
          <w:sz w:val="22"/>
          <w:szCs w:val="22"/>
        </w:rPr>
        <w:t xml:space="preserve">possibly included for </w:t>
      </w:r>
      <w:r w:rsidR="00186E6B">
        <w:rPr>
          <w:rFonts w:eastAsia="宋体"/>
          <w:b/>
          <w:kern w:val="2"/>
          <w:sz w:val="22"/>
          <w:szCs w:val="22"/>
        </w:rPr>
        <w:t>different destination L2 IDs.</w:t>
      </w:r>
    </w:p>
    <w:p w:rsidR="00CA72ED" w:rsidRPr="00CA72ED" w:rsidRDefault="00CA72ED" w:rsidP="00C30CA4">
      <w:pPr>
        <w:overflowPunct/>
        <w:autoSpaceDE/>
        <w:autoSpaceDN/>
        <w:adjustRightInd/>
        <w:textAlignment w:val="auto"/>
        <w:rPr>
          <w:rFonts w:eastAsia="宋体"/>
          <w:kern w:val="2"/>
          <w:sz w:val="22"/>
          <w:szCs w:val="22"/>
        </w:rPr>
      </w:pPr>
      <w:r w:rsidRPr="00CA72ED">
        <w:rPr>
          <w:rFonts w:eastAsia="宋体" w:hint="eastAsia"/>
          <w:kern w:val="2"/>
          <w:sz w:val="22"/>
          <w:szCs w:val="22"/>
        </w:rPr>
        <w:t xml:space="preserve">If really RAN2 agree to report </w:t>
      </w:r>
      <w:proofErr w:type="spellStart"/>
      <w:r w:rsidRPr="00CA72ED">
        <w:rPr>
          <w:rFonts w:eastAsia="宋体" w:hint="eastAsia"/>
          <w:kern w:val="2"/>
          <w:sz w:val="22"/>
          <w:szCs w:val="22"/>
        </w:rPr>
        <w:t>QoS</w:t>
      </w:r>
      <w:proofErr w:type="spellEnd"/>
      <w:r w:rsidRPr="00CA72ED">
        <w:rPr>
          <w:rFonts w:eastAsia="宋体" w:hint="eastAsia"/>
          <w:kern w:val="2"/>
          <w:sz w:val="22"/>
          <w:szCs w:val="22"/>
        </w:rPr>
        <w:t xml:space="preserve"> information for each destination respectively (regardless of the potentially duplicated </w:t>
      </w:r>
      <w:proofErr w:type="spellStart"/>
      <w:r w:rsidRPr="00CA72ED">
        <w:rPr>
          <w:rFonts w:eastAsia="宋体" w:hint="eastAsia"/>
          <w:kern w:val="2"/>
          <w:sz w:val="22"/>
          <w:szCs w:val="22"/>
        </w:rPr>
        <w:t>QoS</w:t>
      </w:r>
      <w:proofErr w:type="spellEnd"/>
      <w:r w:rsidRPr="00CA72ED">
        <w:rPr>
          <w:rFonts w:eastAsia="宋体" w:hint="eastAsia"/>
          <w:kern w:val="2"/>
          <w:sz w:val="22"/>
          <w:szCs w:val="22"/>
        </w:rPr>
        <w:t xml:space="preserve"> information among DSTs), then it is possible to put </w:t>
      </w:r>
      <w:r w:rsidRPr="00CA72ED">
        <w:rPr>
          <w:rFonts w:eastAsia="宋体"/>
          <w:kern w:val="2"/>
          <w:sz w:val="22"/>
          <w:szCs w:val="22"/>
        </w:rPr>
        <w:t>the</w:t>
      </w:r>
      <w:r w:rsidRPr="00CA72ED">
        <w:rPr>
          <w:rFonts w:eastAsia="宋体" w:hint="eastAsia"/>
          <w:kern w:val="2"/>
          <w:sz w:val="22"/>
          <w:szCs w:val="22"/>
        </w:rPr>
        <w:t xml:space="preserve"> </w:t>
      </w:r>
      <w:proofErr w:type="spellStart"/>
      <w:r w:rsidRPr="00CA72ED">
        <w:rPr>
          <w:rFonts w:eastAsia="宋体" w:hint="eastAsia"/>
          <w:kern w:val="2"/>
          <w:sz w:val="22"/>
          <w:szCs w:val="22"/>
        </w:rPr>
        <w:t>QoS</w:t>
      </w:r>
      <w:proofErr w:type="spellEnd"/>
      <w:r w:rsidRPr="00CA72ED">
        <w:rPr>
          <w:rFonts w:eastAsia="宋体" w:hint="eastAsia"/>
          <w:kern w:val="2"/>
          <w:sz w:val="22"/>
          <w:szCs w:val="22"/>
        </w:rPr>
        <w:t xml:space="preserve"> information under each DSTs to be reported in </w:t>
      </w:r>
      <w:proofErr w:type="spellStart"/>
      <w:r w:rsidRPr="00CA72ED">
        <w:rPr>
          <w:rFonts w:eastAsia="宋体" w:hint="eastAsia"/>
          <w:kern w:val="2"/>
          <w:sz w:val="22"/>
          <w:szCs w:val="22"/>
        </w:rPr>
        <w:t>sidelink</w:t>
      </w:r>
      <w:proofErr w:type="spellEnd"/>
      <w:r w:rsidRPr="00CA72ED">
        <w:rPr>
          <w:rFonts w:eastAsia="宋体" w:hint="eastAsia"/>
          <w:kern w:val="2"/>
          <w:sz w:val="22"/>
          <w:szCs w:val="22"/>
        </w:rPr>
        <w:t xml:space="preserve"> UE information.</w:t>
      </w:r>
    </w:p>
    <w:p w:rsidR="00186E6B" w:rsidRPr="00C30CA4" w:rsidRDefault="00186E6B" w:rsidP="00C30CA4">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sidR="007803F8">
        <w:rPr>
          <w:rFonts w:eastAsia="宋体"/>
          <w:b/>
          <w:kern w:val="2"/>
          <w:sz w:val="22"/>
          <w:szCs w:val="22"/>
        </w:rPr>
        <w:t>6a</w:t>
      </w:r>
      <w:r w:rsidRPr="00C30CA4">
        <w:rPr>
          <w:rFonts w:eastAsia="宋体"/>
          <w:b/>
          <w:kern w:val="2"/>
          <w:sz w:val="22"/>
          <w:szCs w:val="22"/>
        </w:rPr>
        <w:t>:</w:t>
      </w:r>
      <w:r>
        <w:rPr>
          <w:rFonts w:eastAsia="宋体"/>
          <w:b/>
          <w:kern w:val="2"/>
          <w:sz w:val="22"/>
          <w:szCs w:val="22"/>
        </w:rPr>
        <w:t xml:space="preserve"> If RAN2 decide that the UE needs to report </w:t>
      </w:r>
      <w:proofErr w:type="spellStart"/>
      <w:r>
        <w:rPr>
          <w:rFonts w:eastAsia="宋体"/>
          <w:b/>
          <w:kern w:val="2"/>
          <w:sz w:val="22"/>
          <w:szCs w:val="22"/>
        </w:rPr>
        <w:t>QoS</w:t>
      </w:r>
      <w:proofErr w:type="spellEnd"/>
      <w:r>
        <w:rPr>
          <w:rFonts w:eastAsia="宋体"/>
          <w:b/>
          <w:kern w:val="2"/>
          <w:sz w:val="22"/>
          <w:szCs w:val="22"/>
        </w:rPr>
        <w:t xml:space="preserve"> profile per destination L2 ID, the </w:t>
      </w:r>
      <w:proofErr w:type="spellStart"/>
      <w:r>
        <w:rPr>
          <w:rFonts w:eastAsia="宋体"/>
          <w:b/>
          <w:kern w:val="2"/>
          <w:sz w:val="22"/>
          <w:szCs w:val="22"/>
        </w:rPr>
        <w:t>QoS</w:t>
      </w:r>
      <w:proofErr w:type="spellEnd"/>
      <w:r>
        <w:rPr>
          <w:rFonts w:eastAsia="宋体"/>
          <w:b/>
          <w:kern w:val="2"/>
          <w:sz w:val="22"/>
          <w:szCs w:val="22"/>
        </w:rPr>
        <w:t xml:space="preserve"> information is reported via </w:t>
      </w:r>
      <w:proofErr w:type="spellStart"/>
      <w:r w:rsidR="00CA72ED">
        <w:rPr>
          <w:rFonts w:eastAsia="宋体" w:hint="eastAsia"/>
          <w:b/>
          <w:kern w:val="2"/>
          <w:sz w:val="22"/>
          <w:szCs w:val="22"/>
        </w:rPr>
        <w:t>sidelink</w:t>
      </w:r>
      <w:proofErr w:type="spellEnd"/>
      <w:r w:rsidR="00CA72ED">
        <w:rPr>
          <w:rFonts w:eastAsia="宋体" w:hint="eastAsia"/>
          <w:b/>
          <w:kern w:val="2"/>
          <w:sz w:val="22"/>
          <w:szCs w:val="22"/>
        </w:rPr>
        <w:t xml:space="preserve"> UE information</w:t>
      </w:r>
      <w:r w:rsidR="00CA72ED">
        <w:rPr>
          <w:rFonts w:eastAsia="宋体"/>
          <w:b/>
          <w:kern w:val="2"/>
          <w:sz w:val="22"/>
          <w:szCs w:val="22"/>
        </w:rPr>
        <w:t xml:space="preserve"> </w:t>
      </w:r>
      <w:r>
        <w:rPr>
          <w:rFonts w:eastAsia="宋体"/>
          <w:b/>
          <w:kern w:val="2"/>
          <w:sz w:val="22"/>
          <w:szCs w:val="22"/>
        </w:rPr>
        <w:t>message</w:t>
      </w:r>
      <w:r w:rsidR="00461B24">
        <w:rPr>
          <w:rFonts w:eastAsia="宋体"/>
          <w:b/>
          <w:kern w:val="2"/>
          <w:sz w:val="22"/>
          <w:szCs w:val="22"/>
        </w:rPr>
        <w:t>.</w:t>
      </w:r>
    </w:p>
    <w:p w:rsidR="00DA0A4C" w:rsidRPr="00DA0A4C" w:rsidRDefault="00DA0A4C" w:rsidP="00DA0A4C">
      <w:pPr>
        <w:pStyle w:val="2"/>
      </w:pPr>
      <w:r>
        <w:t>2.3</w:t>
      </w:r>
      <w:r w:rsidR="00E00E58">
        <w:rPr>
          <w:rFonts w:eastAsiaTheme="minorEastAsia" w:hint="eastAsia"/>
        </w:rPr>
        <w:tab/>
      </w:r>
      <w:r>
        <w:t>CBR measurement</w:t>
      </w:r>
    </w:p>
    <w:bookmarkEnd w:id="4"/>
    <w:p w:rsidR="009D6FDE" w:rsidRPr="00E00E58" w:rsidRDefault="009D6FDE" w:rsidP="00E00E58">
      <w:pPr>
        <w:overflowPunct/>
        <w:autoSpaceDE/>
        <w:autoSpaceDN/>
        <w:adjustRightInd/>
        <w:textAlignment w:val="auto"/>
        <w:rPr>
          <w:rFonts w:eastAsia="宋体"/>
          <w:kern w:val="2"/>
          <w:sz w:val="22"/>
          <w:szCs w:val="22"/>
        </w:rPr>
      </w:pPr>
      <w:r w:rsidRPr="00E00E58">
        <w:rPr>
          <w:rFonts w:eastAsia="宋体" w:hint="eastAsia"/>
          <w:kern w:val="2"/>
          <w:sz w:val="22"/>
          <w:szCs w:val="22"/>
        </w:rPr>
        <w:t xml:space="preserve">The agreements made for the CBR related aspects for LTE V2X SL (RAN1 and RAN2) and those for NR SL (mainly RAN1) were placed in the Appendix. </w:t>
      </w:r>
    </w:p>
    <w:p w:rsidR="007021B8" w:rsidRPr="00E00E58" w:rsidDel="009D6FDE" w:rsidRDefault="009D6FDE" w:rsidP="00E00E58">
      <w:pPr>
        <w:overflowPunct/>
        <w:autoSpaceDE/>
        <w:autoSpaceDN/>
        <w:adjustRightInd/>
        <w:textAlignment w:val="auto"/>
        <w:rPr>
          <w:rFonts w:eastAsia="宋体"/>
          <w:kern w:val="2"/>
          <w:sz w:val="22"/>
          <w:szCs w:val="22"/>
        </w:rPr>
      </w:pPr>
      <w:r w:rsidRPr="00E00E58">
        <w:rPr>
          <w:rFonts w:eastAsia="宋体" w:hint="eastAsia"/>
          <w:kern w:val="2"/>
          <w:sz w:val="22"/>
          <w:szCs w:val="22"/>
        </w:rPr>
        <w:t xml:space="preserve">As seen from those </w:t>
      </w:r>
      <w:r w:rsidRPr="00E00E58">
        <w:rPr>
          <w:rFonts w:eastAsia="宋体"/>
          <w:kern w:val="2"/>
          <w:sz w:val="22"/>
          <w:szCs w:val="22"/>
        </w:rPr>
        <w:t>agreements</w:t>
      </w:r>
      <w:r w:rsidRPr="00E00E58">
        <w:rPr>
          <w:rFonts w:eastAsia="宋体" w:hint="eastAsia"/>
          <w:kern w:val="2"/>
          <w:sz w:val="22"/>
          <w:szCs w:val="22"/>
        </w:rPr>
        <w:t xml:space="preserve"> listed in the Appendix, we think that f</w:t>
      </w:r>
      <w:r w:rsidR="007021B8" w:rsidRPr="00E00E58" w:rsidDel="009D6FDE">
        <w:rPr>
          <w:rFonts w:eastAsia="宋体"/>
          <w:kern w:val="2"/>
          <w:sz w:val="22"/>
          <w:szCs w:val="22"/>
        </w:rPr>
        <w:t>rom the perspective of RAN2, it is reasonable to support the CBR measurement and reporting based on the RAN1’s agreement</w:t>
      </w:r>
      <w:r w:rsidR="000863BA" w:rsidRPr="00E00E58" w:rsidDel="009D6FDE">
        <w:rPr>
          <w:rFonts w:eastAsia="宋体"/>
          <w:kern w:val="2"/>
          <w:sz w:val="22"/>
          <w:szCs w:val="22"/>
        </w:rPr>
        <w:t>s</w:t>
      </w:r>
      <w:r w:rsidR="007021B8" w:rsidRPr="00E00E58" w:rsidDel="009D6FDE">
        <w:rPr>
          <w:rFonts w:eastAsia="宋体"/>
          <w:kern w:val="2"/>
          <w:sz w:val="22"/>
          <w:szCs w:val="22"/>
        </w:rPr>
        <w:t xml:space="preserve"> and the existing </w:t>
      </w:r>
      <w:r w:rsidR="009B00F0" w:rsidRPr="00E00E58" w:rsidDel="009D6FDE">
        <w:rPr>
          <w:rFonts w:eastAsia="宋体"/>
          <w:kern w:val="2"/>
          <w:sz w:val="22"/>
          <w:szCs w:val="22"/>
        </w:rPr>
        <w:t>LTE V2X SL</w:t>
      </w:r>
      <w:r w:rsidR="007021B8" w:rsidRPr="00E00E58" w:rsidDel="009D6FDE">
        <w:rPr>
          <w:rFonts w:eastAsia="宋体"/>
          <w:kern w:val="2"/>
          <w:sz w:val="22"/>
          <w:szCs w:val="22"/>
        </w:rPr>
        <w:t xml:space="preserve"> </w:t>
      </w:r>
      <w:r w:rsidR="00EA5EE6" w:rsidRPr="00E00E58">
        <w:rPr>
          <w:rFonts w:eastAsia="宋体" w:hint="eastAsia"/>
          <w:kern w:val="2"/>
          <w:sz w:val="22"/>
          <w:szCs w:val="22"/>
        </w:rPr>
        <w:t>framework for the CBR measurement and reporting</w:t>
      </w:r>
      <w:r w:rsidR="00EA5EE6" w:rsidRPr="00E00E58" w:rsidDel="009D6FDE">
        <w:rPr>
          <w:rFonts w:eastAsia="宋体"/>
          <w:kern w:val="2"/>
          <w:sz w:val="22"/>
          <w:szCs w:val="22"/>
        </w:rPr>
        <w:t xml:space="preserve"> </w:t>
      </w:r>
      <w:r w:rsidR="007021B8" w:rsidRPr="00E00E58" w:rsidDel="009D6FDE">
        <w:rPr>
          <w:rFonts w:eastAsia="宋体"/>
          <w:kern w:val="2"/>
          <w:sz w:val="22"/>
          <w:szCs w:val="22"/>
        </w:rPr>
        <w:t>should be the baseline.</w:t>
      </w:r>
    </w:p>
    <w:p w:rsidR="00E00E58" w:rsidRPr="00271377" w:rsidRDefault="007021B8" w:rsidP="00E00E58">
      <w:pPr>
        <w:rPr>
          <w:rFonts w:eastAsia="宋体"/>
          <w:b/>
          <w:sz w:val="22"/>
          <w:szCs w:val="22"/>
        </w:rPr>
      </w:pPr>
      <w:r w:rsidRPr="00271377" w:rsidDel="009D6FDE">
        <w:rPr>
          <w:rFonts w:eastAsia="宋体"/>
          <w:b/>
          <w:sz w:val="22"/>
          <w:szCs w:val="22"/>
        </w:rPr>
        <w:t xml:space="preserve">Proposal </w:t>
      </w:r>
      <w:r w:rsidR="007303CB" w:rsidRPr="00271377" w:rsidDel="009D6FDE">
        <w:rPr>
          <w:rFonts w:eastAsia="宋体"/>
          <w:b/>
          <w:sz w:val="22"/>
          <w:szCs w:val="22"/>
        </w:rPr>
        <w:t>7</w:t>
      </w:r>
      <w:r w:rsidRPr="00271377" w:rsidDel="009D6FDE">
        <w:rPr>
          <w:rFonts w:eastAsia="宋体"/>
          <w:b/>
          <w:sz w:val="22"/>
          <w:szCs w:val="22"/>
        </w:rPr>
        <w:t>: Support CBR measurement and reporting for NR SL</w:t>
      </w:r>
      <w:r w:rsidR="00B21CCE" w:rsidRPr="00271377" w:rsidDel="009D6FDE">
        <w:rPr>
          <w:rFonts w:eastAsia="宋体"/>
          <w:b/>
          <w:sz w:val="22"/>
          <w:szCs w:val="22"/>
        </w:rPr>
        <w:t xml:space="preserve"> and</w:t>
      </w:r>
      <w:r w:rsidRPr="00271377" w:rsidDel="009D6FDE">
        <w:rPr>
          <w:rFonts w:eastAsia="宋体"/>
          <w:b/>
          <w:sz w:val="22"/>
          <w:szCs w:val="22"/>
        </w:rPr>
        <w:t xml:space="preserve"> </w:t>
      </w:r>
      <w:r w:rsidR="00E42957" w:rsidRPr="00271377" w:rsidDel="009D6FDE">
        <w:rPr>
          <w:rFonts w:eastAsia="宋体"/>
          <w:b/>
          <w:sz w:val="22"/>
          <w:szCs w:val="22"/>
        </w:rPr>
        <w:t>tak</w:t>
      </w:r>
      <w:r w:rsidR="00B21CCE" w:rsidRPr="00271377" w:rsidDel="009D6FDE">
        <w:rPr>
          <w:rFonts w:eastAsia="宋体"/>
          <w:b/>
          <w:sz w:val="22"/>
          <w:szCs w:val="22"/>
        </w:rPr>
        <w:t>e</w:t>
      </w:r>
      <w:r w:rsidR="00E42957" w:rsidRPr="00271377" w:rsidDel="009D6FDE">
        <w:rPr>
          <w:rFonts w:eastAsia="宋体"/>
          <w:b/>
          <w:sz w:val="22"/>
          <w:szCs w:val="22"/>
        </w:rPr>
        <w:t xml:space="preserve"> the</w:t>
      </w:r>
      <w:r w:rsidRPr="00271377" w:rsidDel="009D6FDE">
        <w:rPr>
          <w:rFonts w:eastAsia="宋体"/>
          <w:b/>
          <w:sz w:val="22"/>
          <w:szCs w:val="22"/>
        </w:rPr>
        <w:t xml:space="preserve"> </w:t>
      </w:r>
      <w:r w:rsidR="009B00F0" w:rsidRPr="00271377" w:rsidDel="009D6FDE">
        <w:rPr>
          <w:rFonts w:eastAsia="宋体"/>
          <w:b/>
          <w:sz w:val="22"/>
          <w:szCs w:val="22"/>
        </w:rPr>
        <w:t>LTE V2X SL</w:t>
      </w:r>
      <w:r w:rsidRPr="00271377" w:rsidDel="009D6FDE">
        <w:rPr>
          <w:rFonts w:eastAsia="宋体"/>
          <w:b/>
          <w:sz w:val="22"/>
          <w:szCs w:val="22"/>
        </w:rPr>
        <w:t xml:space="preserve"> </w:t>
      </w:r>
      <w:r w:rsidR="00EA5EE6" w:rsidRPr="00271377">
        <w:rPr>
          <w:rFonts w:eastAsia="宋体" w:hint="eastAsia"/>
          <w:b/>
          <w:sz w:val="22"/>
          <w:szCs w:val="22"/>
        </w:rPr>
        <w:t>framework</w:t>
      </w:r>
      <w:r w:rsidR="00EA5EE6" w:rsidRPr="00271377" w:rsidDel="009D6FDE">
        <w:rPr>
          <w:rFonts w:eastAsia="宋体"/>
          <w:b/>
          <w:sz w:val="22"/>
          <w:szCs w:val="22"/>
        </w:rPr>
        <w:t xml:space="preserve"> </w:t>
      </w:r>
      <w:r w:rsidR="00E42957" w:rsidRPr="00271377" w:rsidDel="009D6FDE">
        <w:rPr>
          <w:rFonts w:eastAsia="宋体"/>
          <w:b/>
          <w:sz w:val="22"/>
          <w:szCs w:val="22"/>
        </w:rPr>
        <w:t xml:space="preserve">as </w:t>
      </w:r>
      <w:r w:rsidRPr="00271377" w:rsidDel="009D6FDE">
        <w:rPr>
          <w:rFonts w:eastAsia="宋体"/>
          <w:b/>
          <w:sz w:val="22"/>
          <w:szCs w:val="22"/>
        </w:rPr>
        <w:t>the baseline.</w:t>
      </w:r>
    </w:p>
    <w:p w:rsidR="00B21CCE" w:rsidRPr="00E00E58" w:rsidRDefault="00EA5EE6" w:rsidP="00E00E58">
      <w:pPr>
        <w:rPr>
          <w:rFonts w:eastAsia="Wingdings"/>
          <w:kern w:val="2"/>
          <w:sz w:val="22"/>
          <w:szCs w:val="22"/>
        </w:rPr>
      </w:pPr>
      <w:r w:rsidRPr="00E00E58">
        <w:rPr>
          <w:rFonts w:eastAsia="宋体" w:hint="eastAsia"/>
          <w:kern w:val="2"/>
          <w:sz w:val="22"/>
          <w:szCs w:val="22"/>
        </w:rPr>
        <w:t>Moreover,</w:t>
      </w:r>
      <w:r w:rsidR="00B21CCE" w:rsidRPr="00E00E58">
        <w:rPr>
          <w:rFonts w:eastAsia="宋体"/>
          <w:kern w:val="2"/>
          <w:sz w:val="22"/>
          <w:szCs w:val="22"/>
        </w:rPr>
        <w:t xml:space="preserve"> </w:t>
      </w:r>
      <w:r w:rsidRPr="00E00E58">
        <w:rPr>
          <w:rFonts w:eastAsia="宋体" w:hint="eastAsia"/>
          <w:kern w:val="2"/>
          <w:sz w:val="22"/>
          <w:szCs w:val="22"/>
        </w:rPr>
        <w:t>c</w:t>
      </w:r>
      <w:r w:rsidR="00B21CCE" w:rsidRPr="00E00E58">
        <w:rPr>
          <w:rFonts w:eastAsia="宋体"/>
          <w:kern w:val="2"/>
          <w:sz w:val="22"/>
          <w:szCs w:val="22"/>
        </w:rPr>
        <w:t xml:space="preserve">onsidering that in RAN1 the CBR design for </w:t>
      </w:r>
      <w:r w:rsidR="009B00F0" w:rsidRPr="00E00E58">
        <w:rPr>
          <w:rFonts w:eastAsia="宋体"/>
          <w:kern w:val="2"/>
          <w:sz w:val="22"/>
          <w:szCs w:val="22"/>
        </w:rPr>
        <w:t>NR SL</w:t>
      </w:r>
      <w:r w:rsidR="00B21CCE" w:rsidRPr="00E00E58">
        <w:rPr>
          <w:rFonts w:eastAsia="宋体"/>
          <w:kern w:val="2"/>
          <w:sz w:val="22"/>
          <w:szCs w:val="22"/>
        </w:rPr>
        <w:t xml:space="preserve"> </w:t>
      </w:r>
      <w:proofErr w:type="spellStart"/>
      <w:r w:rsidR="00B21CCE" w:rsidRPr="00E00E58">
        <w:rPr>
          <w:rFonts w:eastAsia="宋体"/>
          <w:kern w:val="2"/>
          <w:sz w:val="22"/>
          <w:szCs w:val="22"/>
        </w:rPr>
        <w:t>sidelink</w:t>
      </w:r>
      <w:proofErr w:type="spellEnd"/>
      <w:r w:rsidR="00B21CCE" w:rsidRPr="00E00E58">
        <w:rPr>
          <w:rFonts w:eastAsia="宋体"/>
          <w:kern w:val="2"/>
          <w:sz w:val="22"/>
          <w:szCs w:val="22"/>
        </w:rPr>
        <w:t xml:space="preserve"> is nearly </w:t>
      </w:r>
      <w:r w:rsidR="000863BA" w:rsidRPr="00E00E58">
        <w:rPr>
          <w:rFonts w:eastAsia="宋体"/>
          <w:kern w:val="2"/>
          <w:sz w:val="22"/>
          <w:szCs w:val="22"/>
        </w:rPr>
        <w:t xml:space="preserve">the </w:t>
      </w:r>
      <w:r w:rsidR="00B21CCE" w:rsidRPr="00E00E58">
        <w:rPr>
          <w:rFonts w:eastAsia="宋体"/>
          <w:kern w:val="2"/>
          <w:sz w:val="22"/>
          <w:szCs w:val="22"/>
        </w:rPr>
        <w:t xml:space="preserve">same as that for </w:t>
      </w:r>
      <w:r w:rsidR="009B00F0" w:rsidRPr="00E00E58">
        <w:rPr>
          <w:rFonts w:eastAsia="宋体"/>
          <w:kern w:val="2"/>
          <w:sz w:val="22"/>
          <w:szCs w:val="22"/>
        </w:rPr>
        <w:t>LTE V2X</w:t>
      </w:r>
      <w:r w:rsidR="000863BA" w:rsidRPr="00E00E58">
        <w:rPr>
          <w:rFonts w:eastAsia="宋体"/>
          <w:kern w:val="2"/>
          <w:sz w:val="22"/>
          <w:szCs w:val="22"/>
        </w:rPr>
        <w:t xml:space="preserve"> SL</w:t>
      </w:r>
      <w:r w:rsidR="00B21CCE" w:rsidRPr="00E00E58">
        <w:rPr>
          <w:rFonts w:eastAsia="宋体"/>
          <w:kern w:val="2"/>
          <w:sz w:val="22"/>
          <w:szCs w:val="22"/>
        </w:rPr>
        <w:t xml:space="preserve">, </w:t>
      </w:r>
      <w:r w:rsidRPr="00E00E58">
        <w:rPr>
          <w:rFonts w:eastAsia="宋体" w:hint="eastAsia"/>
          <w:kern w:val="2"/>
          <w:sz w:val="22"/>
          <w:szCs w:val="22"/>
        </w:rPr>
        <w:t>then for some further details on the CBR measurement and reporting (including S-RSSI threshold, event-trigger vs. periodical reporting, necessity of L2 filtering, specific message to use, etc.)</w:t>
      </w:r>
      <w:r w:rsidR="00B21CCE" w:rsidRPr="00E00E58">
        <w:rPr>
          <w:rFonts w:eastAsia="宋体"/>
          <w:kern w:val="2"/>
          <w:sz w:val="22"/>
          <w:szCs w:val="22"/>
        </w:rPr>
        <w:t xml:space="preserve">, we </w:t>
      </w:r>
      <w:r w:rsidRPr="00E00E58">
        <w:rPr>
          <w:rFonts w:eastAsia="宋体" w:hint="eastAsia"/>
          <w:kern w:val="2"/>
          <w:sz w:val="22"/>
          <w:szCs w:val="22"/>
        </w:rPr>
        <w:t>can also</w:t>
      </w:r>
      <w:r w:rsidR="00B21CCE" w:rsidRPr="00E00E58">
        <w:rPr>
          <w:rFonts w:eastAsia="宋体"/>
          <w:kern w:val="2"/>
          <w:sz w:val="22"/>
          <w:szCs w:val="22"/>
        </w:rPr>
        <w:t xml:space="preserve"> reuse the design of </w:t>
      </w:r>
      <w:r w:rsidR="009B00F0" w:rsidRPr="00E00E58">
        <w:rPr>
          <w:rFonts w:eastAsia="宋体"/>
          <w:kern w:val="2"/>
          <w:sz w:val="22"/>
          <w:szCs w:val="22"/>
        </w:rPr>
        <w:t>LTE V2X SL</w:t>
      </w:r>
      <w:r w:rsidR="00B21CCE" w:rsidRPr="00E00E58">
        <w:rPr>
          <w:rFonts w:eastAsia="宋体"/>
          <w:kern w:val="2"/>
          <w:sz w:val="22"/>
          <w:szCs w:val="22"/>
        </w:rPr>
        <w:t xml:space="preserve"> </w:t>
      </w:r>
      <w:r w:rsidRPr="00E00E58">
        <w:rPr>
          <w:rFonts w:eastAsia="宋体" w:hint="eastAsia"/>
          <w:kern w:val="2"/>
          <w:sz w:val="22"/>
          <w:szCs w:val="22"/>
        </w:rPr>
        <w:t>in</w:t>
      </w:r>
      <w:r w:rsidR="00B21CCE" w:rsidRPr="00E00E58">
        <w:rPr>
          <w:rFonts w:eastAsia="宋体"/>
          <w:kern w:val="2"/>
          <w:sz w:val="22"/>
          <w:szCs w:val="22"/>
        </w:rPr>
        <w:t xml:space="preserve"> </w:t>
      </w:r>
      <w:r w:rsidR="009B00F0" w:rsidRPr="00E00E58">
        <w:rPr>
          <w:rFonts w:eastAsia="宋体"/>
          <w:kern w:val="2"/>
          <w:sz w:val="22"/>
          <w:szCs w:val="22"/>
        </w:rPr>
        <w:t>NR SL</w:t>
      </w:r>
      <w:r w:rsidR="00B21CCE" w:rsidRPr="00E00E58">
        <w:rPr>
          <w:rFonts w:eastAsia="宋体"/>
          <w:kern w:val="2"/>
          <w:sz w:val="22"/>
          <w:szCs w:val="22"/>
        </w:rPr>
        <w:t xml:space="preserve"> </w:t>
      </w:r>
      <w:proofErr w:type="spellStart"/>
      <w:r w:rsidR="00B21CCE" w:rsidRPr="00E00E58">
        <w:rPr>
          <w:rFonts w:eastAsia="宋体"/>
          <w:kern w:val="2"/>
          <w:sz w:val="22"/>
          <w:szCs w:val="22"/>
        </w:rPr>
        <w:t>sidelink</w:t>
      </w:r>
      <w:proofErr w:type="spellEnd"/>
      <w:r w:rsidR="00B21CCE" w:rsidRPr="00E00E58">
        <w:rPr>
          <w:rFonts w:eastAsia="宋体"/>
          <w:kern w:val="2"/>
          <w:sz w:val="22"/>
          <w:szCs w:val="22"/>
        </w:rPr>
        <w:t>.</w:t>
      </w:r>
      <w:r w:rsidR="00740C57" w:rsidRPr="00E00E58">
        <w:rPr>
          <w:rFonts w:eastAsia="宋体"/>
          <w:kern w:val="2"/>
          <w:sz w:val="22"/>
          <w:szCs w:val="22"/>
        </w:rPr>
        <w:t xml:space="preserve"> </w:t>
      </w:r>
      <w:r w:rsidRPr="00E00E58">
        <w:rPr>
          <w:rFonts w:eastAsia="宋体" w:hint="eastAsia"/>
          <w:kern w:val="2"/>
          <w:sz w:val="22"/>
          <w:szCs w:val="22"/>
        </w:rPr>
        <w:t xml:space="preserve">These </w:t>
      </w:r>
      <w:r w:rsidRPr="00E00E58">
        <w:rPr>
          <w:rFonts w:eastAsia="宋体"/>
          <w:kern w:val="2"/>
          <w:sz w:val="22"/>
          <w:szCs w:val="22"/>
        </w:rPr>
        <w:t>correspond</w:t>
      </w:r>
      <w:r w:rsidRPr="00E00E58">
        <w:rPr>
          <w:rFonts w:eastAsia="宋体" w:hint="eastAsia"/>
          <w:kern w:val="2"/>
          <w:sz w:val="22"/>
          <w:szCs w:val="22"/>
        </w:rPr>
        <w:t xml:space="preserve"> to the </w:t>
      </w:r>
      <w:r w:rsidRPr="00E00E58">
        <w:rPr>
          <w:rFonts w:eastAsia="宋体"/>
          <w:kern w:val="2"/>
          <w:sz w:val="22"/>
          <w:szCs w:val="22"/>
        </w:rPr>
        <w:t>following</w:t>
      </w:r>
      <w:r w:rsidRPr="00E00E58">
        <w:rPr>
          <w:rFonts w:eastAsia="宋体" w:hint="eastAsia"/>
          <w:kern w:val="2"/>
          <w:sz w:val="22"/>
          <w:szCs w:val="22"/>
        </w:rPr>
        <w:t xml:space="preserve"> proposals:</w:t>
      </w:r>
    </w:p>
    <w:p w:rsidR="00740C57" w:rsidRPr="00E00E58" w:rsidRDefault="00C858B7" w:rsidP="00E00E58">
      <w:pPr>
        <w:jc w:val="both"/>
        <w:rPr>
          <w:rFonts w:eastAsia="Wingdings"/>
          <w:b/>
          <w:kern w:val="2"/>
          <w:sz w:val="22"/>
          <w:szCs w:val="22"/>
        </w:rPr>
      </w:pPr>
      <w:r w:rsidRPr="00E00E58">
        <w:rPr>
          <w:rFonts w:eastAsia="Wingdings"/>
          <w:b/>
          <w:kern w:val="2"/>
          <w:sz w:val="22"/>
          <w:szCs w:val="22"/>
        </w:rPr>
        <w:t xml:space="preserve">Proposal </w:t>
      </w:r>
      <w:r w:rsidR="007303CB" w:rsidRPr="00E00E58">
        <w:rPr>
          <w:rFonts w:eastAsia="Wingdings"/>
          <w:b/>
          <w:kern w:val="2"/>
          <w:sz w:val="22"/>
          <w:szCs w:val="22"/>
        </w:rPr>
        <w:t>8</w:t>
      </w:r>
      <w:r w:rsidR="00740C57" w:rsidRPr="00E00E58">
        <w:rPr>
          <w:rFonts w:eastAsia="Wingdings"/>
          <w:b/>
          <w:kern w:val="2"/>
          <w:sz w:val="22"/>
          <w:szCs w:val="22"/>
        </w:rPr>
        <w:t xml:space="preserve">: </w:t>
      </w:r>
      <w:r w:rsidR="00B941A1">
        <w:rPr>
          <w:rFonts w:eastAsia="Wingdings" w:hint="eastAsia"/>
          <w:b/>
          <w:kern w:val="2"/>
          <w:sz w:val="22"/>
          <w:szCs w:val="22"/>
        </w:rPr>
        <w:t xml:space="preserve">A </w:t>
      </w:r>
      <w:r w:rsidR="00740C57" w:rsidRPr="00E00E58">
        <w:rPr>
          <w:rFonts w:eastAsia="Wingdings"/>
          <w:b/>
          <w:kern w:val="2"/>
          <w:sz w:val="22"/>
          <w:szCs w:val="22"/>
        </w:rPr>
        <w:t xml:space="preserve">UE should be configured with S-RSSI threshold per </w:t>
      </w:r>
      <w:proofErr w:type="spellStart"/>
      <w:proofErr w:type="gramStart"/>
      <w:r w:rsidR="00740C57" w:rsidRPr="00E00E58">
        <w:rPr>
          <w:rFonts w:eastAsia="Wingdings"/>
          <w:b/>
          <w:kern w:val="2"/>
          <w:sz w:val="22"/>
          <w:szCs w:val="22"/>
        </w:rPr>
        <w:t>Tx</w:t>
      </w:r>
      <w:proofErr w:type="spellEnd"/>
      <w:proofErr w:type="gramEnd"/>
      <w:r w:rsidR="00740C57" w:rsidRPr="00E00E58">
        <w:rPr>
          <w:rFonts w:eastAsia="Wingdings"/>
          <w:b/>
          <w:kern w:val="2"/>
          <w:sz w:val="22"/>
          <w:szCs w:val="22"/>
        </w:rPr>
        <w:t xml:space="preserve"> resource pool by RRC dedicated signalling</w:t>
      </w:r>
      <w:r w:rsidR="00FD2F14" w:rsidRPr="00E00E58">
        <w:rPr>
          <w:rFonts w:eastAsia="Wingdings"/>
          <w:b/>
          <w:kern w:val="2"/>
          <w:sz w:val="22"/>
          <w:szCs w:val="22"/>
        </w:rPr>
        <w:t>,</w:t>
      </w:r>
      <w:r w:rsidR="00740C57" w:rsidRPr="00E00E58">
        <w:rPr>
          <w:rFonts w:eastAsia="Wingdings"/>
          <w:b/>
          <w:kern w:val="2"/>
          <w:sz w:val="22"/>
          <w:szCs w:val="22"/>
        </w:rPr>
        <w:t xml:space="preserve"> SIB</w:t>
      </w:r>
      <w:r w:rsidR="00FD2F14" w:rsidRPr="00E00E58">
        <w:rPr>
          <w:rFonts w:eastAsia="Wingdings"/>
          <w:b/>
          <w:kern w:val="2"/>
          <w:sz w:val="22"/>
          <w:szCs w:val="22"/>
        </w:rPr>
        <w:t xml:space="preserve"> or </w:t>
      </w:r>
      <w:proofErr w:type="spellStart"/>
      <w:r w:rsidR="00FD2F14" w:rsidRPr="00E00E58">
        <w:rPr>
          <w:rFonts w:eastAsia="Wingdings"/>
          <w:b/>
          <w:kern w:val="2"/>
          <w:sz w:val="22"/>
          <w:szCs w:val="22"/>
        </w:rPr>
        <w:t>preconfiguration</w:t>
      </w:r>
      <w:proofErr w:type="spellEnd"/>
      <w:r w:rsidR="00740C57" w:rsidRPr="00E00E58">
        <w:rPr>
          <w:rFonts w:eastAsia="Wingdings"/>
          <w:b/>
          <w:kern w:val="2"/>
          <w:sz w:val="22"/>
          <w:szCs w:val="22"/>
        </w:rPr>
        <w:t>.</w:t>
      </w:r>
    </w:p>
    <w:p w:rsidR="00C858B7" w:rsidRPr="00E00E58" w:rsidRDefault="00C858B7" w:rsidP="00E00E58">
      <w:pPr>
        <w:jc w:val="both"/>
        <w:rPr>
          <w:rFonts w:eastAsia="Wingdings"/>
          <w:b/>
          <w:kern w:val="2"/>
          <w:sz w:val="22"/>
          <w:szCs w:val="22"/>
          <w:lang w:val="en-US"/>
        </w:rPr>
      </w:pPr>
      <w:r w:rsidRPr="00E00E58">
        <w:rPr>
          <w:rFonts w:eastAsia="Wingdings"/>
          <w:b/>
          <w:kern w:val="2"/>
          <w:sz w:val="22"/>
          <w:szCs w:val="22"/>
        </w:rPr>
        <w:lastRenderedPageBreak/>
        <w:t xml:space="preserve">Proposal </w:t>
      </w:r>
      <w:r w:rsidR="007303CB" w:rsidRPr="00E00E58">
        <w:rPr>
          <w:rFonts w:eastAsia="Wingdings"/>
          <w:b/>
          <w:kern w:val="2"/>
          <w:sz w:val="22"/>
          <w:szCs w:val="22"/>
        </w:rPr>
        <w:t>9</w:t>
      </w:r>
      <w:r w:rsidRPr="00E00E58">
        <w:rPr>
          <w:rFonts w:eastAsia="Wingdings"/>
          <w:b/>
          <w:kern w:val="2"/>
          <w:sz w:val="22"/>
          <w:szCs w:val="22"/>
        </w:rPr>
        <w:t xml:space="preserve">: </w:t>
      </w:r>
      <w:r w:rsidRPr="00E00E58">
        <w:rPr>
          <w:rFonts w:eastAsia="Wingdings"/>
          <w:b/>
          <w:kern w:val="2"/>
          <w:sz w:val="22"/>
          <w:szCs w:val="22"/>
          <w:lang w:val="en-US"/>
        </w:rPr>
        <w:t>The CBR event-triggered reporting is triggered by both overloaded threshold and/or less-loaded threshold. The decision is up to eNB configuration. If the eNB configures overloaded threshold and/or less-loaded threshold to the UE, the CBR reporting will be</w:t>
      </w:r>
      <w:r w:rsidR="00B941A1">
        <w:rPr>
          <w:rFonts w:eastAsia="Wingdings" w:hint="eastAsia"/>
          <w:b/>
          <w:kern w:val="2"/>
          <w:sz w:val="22"/>
          <w:szCs w:val="22"/>
          <w:lang w:val="en-US"/>
        </w:rPr>
        <w:t xml:space="preserve"> event</w:t>
      </w:r>
      <w:r w:rsidRPr="00E00E58">
        <w:rPr>
          <w:rFonts w:eastAsia="Wingdings"/>
          <w:b/>
          <w:kern w:val="2"/>
          <w:sz w:val="22"/>
          <w:szCs w:val="22"/>
          <w:lang w:val="en-US"/>
        </w:rPr>
        <w:t xml:space="preserve"> trigger </w:t>
      </w:r>
      <w:r w:rsidR="00B941A1">
        <w:rPr>
          <w:rFonts w:eastAsia="Wingdings" w:hint="eastAsia"/>
          <w:b/>
          <w:kern w:val="2"/>
          <w:sz w:val="22"/>
          <w:szCs w:val="22"/>
          <w:lang w:val="en-US"/>
        </w:rPr>
        <w:t xml:space="preserve">based on those </w:t>
      </w:r>
      <w:r w:rsidRPr="00E00E58">
        <w:rPr>
          <w:rFonts w:eastAsia="Wingdings"/>
          <w:b/>
          <w:kern w:val="2"/>
          <w:sz w:val="22"/>
          <w:szCs w:val="22"/>
          <w:lang w:val="en-US"/>
        </w:rPr>
        <w:t>threshold</w:t>
      </w:r>
      <w:r w:rsidR="00B941A1">
        <w:rPr>
          <w:rFonts w:eastAsia="Wingdings" w:hint="eastAsia"/>
          <w:b/>
          <w:kern w:val="2"/>
          <w:sz w:val="22"/>
          <w:szCs w:val="22"/>
          <w:lang w:val="en-US"/>
        </w:rPr>
        <w:t>s</w:t>
      </w:r>
      <w:r w:rsidRPr="00E00E58">
        <w:rPr>
          <w:rFonts w:eastAsia="Wingdings"/>
          <w:b/>
          <w:kern w:val="2"/>
          <w:sz w:val="22"/>
          <w:szCs w:val="22"/>
          <w:lang w:val="en-US"/>
        </w:rPr>
        <w:t>.</w:t>
      </w:r>
    </w:p>
    <w:p w:rsidR="00C858B7" w:rsidRPr="00E00E58" w:rsidRDefault="00C858B7" w:rsidP="00E00E58">
      <w:pPr>
        <w:jc w:val="both"/>
        <w:rPr>
          <w:rFonts w:eastAsia="Wingdings"/>
          <w:b/>
          <w:kern w:val="2"/>
          <w:sz w:val="22"/>
          <w:szCs w:val="22"/>
          <w:lang w:val="en-US"/>
        </w:rPr>
      </w:pPr>
      <w:r w:rsidRPr="00E00E58">
        <w:rPr>
          <w:rFonts w:eastAsia="Wingdings"/>
          <w:b/>
          <w:kern w:val="2"/>
          <w:sz w:val="22"/>
          <w:szCs w:val="22"/>
        </w:rPr>
        <w:t xml:space="preserve">Proposal </w:t>
      </w:r>
      <w:r w:rsidR="007303CB" w:rsidRPr="00E00E58">
        <w:rPr>
          <w:rFonts w:eastAsia="Wingdings"/>
          <w:b/>
          <w:kern w:val="2"/>
          <w:sz w:val="22"/>
          <w:szCs w:val="22"/>
        </w:rPr>
        <w:t>10</w:t>
      </w:r>
      <w:r w:rsidRPr="00E00E58">
        <w:rPr>
          <w:rFonts w:eastAsia="Wingdings"/>
          <w:b/>
          <w:kern w:val="2"/>
          <w:sz w:val="22"/>
          <w:szCs w:val="22"/>
        </w:rPr>
        <w:t xml:space="preserve">: </w:t>
      </w:r>
      <w:r w:rsidRPr="00E00E58">
        <w:rPr>
          <w:rFonts w:eastAsia="Wingdings"/>
          <w:b/>
          <w:kern w:val="2"/>
          <w:sz w:val="22"/>
          <w:szCs w:val="22"/>
          <w:lang w:val="en-US"/>
        </w:rPr>
        <w:t>Layer 3 filtering is not needed</w:t>
      </w:r>
      <w:r w:rsidR="00023866">
        <w:rPr>
          <w:rFonts w:eastAsia="Wingdings" w:hint="eastAsia"/>
          <w:b/>
          <w:kern w:val="2"/>
          <w:sz w:val="22"/>
          <w:szCs w:val="22"/>
          <w:lang w:val="en-US"/>
        </w:rPr>
        <w:t>.</w:t>
      </w:r>
    </w:p>
    <w:p w:rsidR="00C858B7" w:rsidRPr="00E00E58" w:rsidRDefault="00C858B7" w:rsidP="00E00E58">
      <w:pPr>
        <w:jc w:val="both"/>
        <w:rPr>
          <w:rFonts w:eastAsia="Wingdings"/>
          <w:b/>
          <w:kern w:val="2"/>
          <w:sz w:val="22"/>
          <w:szCs w:val="22"/>
          <w:lang w:val="en-US"/>
        </w:rPr>
      </w:pPr>
      <w:r w:rsidRPr="00E00E58">
        <w:rPr>
          <w:rFonts w:eastAsia="Wingdings"/>
          <w:b/>
          <w:kern w:val="2"/>
          <w:sz w:val="22"/>
          <w:szCs w:val="22"/>
        </w:rPr>
        <w:t xml:space="preserve">Proposal </w:t>
      </w:r>
      <w:r w:rsidR="007303CB" w:rsidRPr="00E00E58">
        <w:rPr>
          <w:rFonts w:eastAsia="Wingdings"/>
          <w:b/>
          <w:kern w:val="2"/>
          <w:sz w:val="22"/>
          <w:szCs w:val="22"/>
        </w:rPr>
        <w:t>11</w:t>
      </w:r>
      <w:r w:rsidRPr="00E00E58">
        <w:rPr>
          <w:rFonts w:eastAsia="Wingdings"/>
          <w:b/>
          <w:kern w:val="2"/>
          <w:sz w:val="22"/>
          <w:szCs w:val="22"/>
        </w:rPr>
        <w:t xml:space="preserve">: </w:t>
      </w:r>
      <w:r w:rsidRPr="00E00E58">
        <w:rPr>
          <w:rFonts w:eastAsia="Wingdings"/>
          <w:b/>
          <w:kern w:val="2"/>
          <w:sz w:val="22"/>
          <w:szCs w:val="22"/>
          <w:lang w:val="en-US"/>
        </w:rPr>
        <w:t xml:space="preserve">Reuse </w:t>
      </w:r>
      <w:proofErr w:type="spellStart"/>
      <w:r w:rsidRPr="00E00E58">
        <w:rPr>
          <w:rFonts w:eastAsia="Wingdings"/>
          <w:b/>
          <w:kern w:val="2"/>
          <w:sz w:val="22"/>
          <w:szCs w:val="22"/>
          <w:lang w:val="en-US"/>
        </w:rPr>
        <w:t>TimeToTrigger</w:t>
      </w:r>
      <w:proofErr w:type="spellEnd"/>
      <w:r w:rsidRPr="00E00E58">
        <w:rPr>
          <w:rFonts w:eastAsia="Wingdings"/>
          <w:b/>
          <w:kern w:val="2"/>
          <w:sz w:val="22"/>
          <w:szCs w:val="22"/>
          <w:lang w:val="en-US"/>
        </w:rPr>
        <w:t xml:space="preserve"> for V2X CBR measurement report.</w:t>
      </w:r>
    </w:p>
    <w:p w:rsidR="001B3C42" w:rsidRPr="00E00E58" w:rsidRDefault="001B3C42" w:rsidP="00E00E58">
      <w:pPr>
        <w:jc w:val="both"/>
        <w:rPr>
          <w:rFonts w:eastAsia="宋体"/>
          <w:b/>
          <w:kern w:val="2"/>
          <w:sz w:val="22"/>
          <w:szCs w:val="22"/>
          <w:lang w:val="en-US"/>
        </w:rPr>
      </w:pPr>
      <w:r w:rsidRPr="00E00E58">
        <w:rPr>
          <w:rFonts w:eastAsia="宋体"/>
          <w:b/>
          <w:kern w:val="2"/>
          <w:sz w:val="22"/>
          <w:szCs w:val="22"/>
          <w:lang w:val="en-US"/>
        </w:rPr>
        <w:t xml:space="preserve">Proposal </w:t>
      </w:r>
      <w:r w:rsidR="007303CB" w:rsidRPr="00E00E58">
        <w:rPr>
          <w:rFonts w:eastAsia="宋体"/>
          <w:b/>
          <w:kern w:val="2"/>
          <w:sz w:val="22"/>
          <w:szCs w:val="22"/>
          <w:lang w:val="en-US"/>
        </w:rPr>
        <w:t>12</w:t>
      </w:r>
      <w:r w:rsidRPr="00E00E58">
        <w:rPr>
          <w:rFonts w:eastAsia="宋体"/>
          <w:b/>
          <w:kern w:val="2"/>
          <w:sz w:val="22"/>
          <w:szCs w:val="22"/>
          <w:lang w:val="en-US"/>
        </w:rPr>
        <w:t xml:space="preserve">: </w:t>
      </w:r>
      <w:r w:rsidR="004C7B86" w:rsidRPr="00E00E58">
        <w:rPr>
          <w:rFonts w:eastAsia="宋体"/>
          <w:b/>
          <w:kern w:val="2"/>
          <w:sz w:val="22"/>
          <w:szCs w:val="22"/>
          <w:lang w:val="en-US"/>
        </w:rPr>
        <w:t>F</w:t>
      </w:r>
      <w:r w:rsidR="00075397" w:rsidRPr="00E00E58">
        <w:rPr>
          <w:rFonts w:eastAsia="宋体"/>
          <w:b/>
          <w:kern w:val="2"/>
          <w:sz w:val="22"/>
          <w:szCs w:val="22"/>
          <w:lang w:val="en-US"/>
        </w:rPr>
        <w:t>or RRC</w:t>
      </w:r>
      <w:r w:rsidR="00FF1297">
        <w:rPr>
          <w:rFonts w:eastAsia="宋体" w:hint="eastAsia"/>
          <w:b/>
          <w:kern w:val="2"/>
          <w:sz w:val="22"/>
          <w:szCs w:val="22"/>
          <w:lang w:val="en-US"/>
        </w:rPr>
        <w:t>_CONNECTED</w:t>
      </w:r>
      <w:r w:rsidR="00075397" w:rsidRPr="00E00E58">
        <w:rPr>
          <w:rFonts w:eastAsia="宋体"/>
          <w:b/>
          <w:kern w:val="2"/>
          <w:sz w:val="22"/>
          <w:szCs w:val="22"/>
          <w:lang w:val="en-US"/>
        </w:rPr>
        <w:t xml:space="preserve"> UE</w:t>
      </w:r>
      <w:r w:rsidR="00FF1297">
        <w:rPr>
          <w:rFonts w:eastAsia="宋体" w:hint="eastAsia"/>
          <w:b/>
          <w:kern w:val="2"/>
          <w:sz w:val="22"/>
          <w:szCs w:val="22"/>
          <w:lang w:val="en-US"/>
        </w:rPr>
        <w:t>s</w:t>
      </w:r>
      <w:r w:rsidR="00075397" w:rsidRPr="00E00E58">
        <w:rPr>
          <w:rFonts w:eastAsia="宋体"/>
          <w:b/>
          <w:kern w:val="2"/>
          <w:sz w:val="22"/>
          <w:szCs w:val="22"/>
          <w:lang w:val="en-US"/>
        </w:rPr>
        <w:t>, t</w:t>
      </w:r>
      <w:r w:rsidRPr="00E00E58">
        <w:rPr>
          <w:rFonts w:eastAsia="宋体"/>
          <w:b/>
          <w:kern w:val="2"/>
          <w:sz w:val="22"/>
          <w:szCs w:val="22"/>
          <w:lang w:val="en-US"/>
        </w:rPr>
        <w:t xml:space="preserve">he CRB is reported via RRC measurement report message. </w:t>
      </w:r>
    </w:p>
    <w:p w:rsidR="00740C57" w:rsidRPr="00B941A1" w:rsidRDefault="00B111B4" w:rsidP="00E00E58">
      <w:pPr>
        <w:jc w:val="both"/>
        <w:rPr>
          <w:rFonts w:eastAsiaTheme="minorEastAsia"/>
          <w:b/>
          <w:kern w:val="2"/>
          <w:sz w:val="22"/>
          <w:szCs w:val="22"/>
        </w:rPr>
      </w:pPr>
      <w:r w:rsidRPr="00E00E58">
        <w:rPr>
          <w:rFonts w:eastAsia="宋体"/>
          <w:b/>
          <w:kern w:val="2"/>
          <w:sz w:val="22"/>
          <w:szCs w:val="22"/>
          <w:lang w:val="en-US"/>
        </w:rPr>
        <w:t>Proposal</w:t>
      </w:r>
      <w:r w:rsidR="00C30CA4" w:rsidRPr="00E00E58">
        <w:rPr>
          <w:rFonts w:eastAsia="宋体"/>
          <w:b/>
          <w:kern w:val="2"/>
          <w:sz w:val="22"/>
          <w:szCs w:val="22"/>
          <w:lang w:val="en-US"/>
        </w:rPr>
        <w:t xml:space="preserve"> </w:t>
      </w:r>
      <w:r w:rsidR="007303CB" w:rsidRPr="00E00E58">
        <w:rPr>
          <w:rFonts w:eastAsia="宋体"/>
          <w:b/>
          <w:kern w:val="2"/>
          <w:sz w:val="22"/>
          <w:szCs w:val="22"/>
          <w:lang w:val="en-US"/>
        </w:rPr>
        <w:t>13</w:t>
      </w:r>
      <w:r w:rsidRPr="00E00E58">
        <w:rPr>
          <w:rFonts w:eastAsia="宋体"/>
          <w:b/>
          <w:kern w:val="2"/>
          <w:sz w:val="22"/>
          <w:szCs w:val="22"/>
          <w:lang w:val="en-US"/>
        </w:rPr>
        <w:t xml:space="preserve">: </w:t>
      </w:r>
      <w:r w:rsidR="00FF1297">
        <w:rPr>
          <w:rFonts w:eastAsia="宋体" w:hint="eastAsia"/>
          <w:b/>
          <w:kern w:val="2"/>
          <w:sz w:val="22"/>
          <w:szCs w:val="22"/>
          <w:lang w:val="en-US"/>
        </w:rPr>
        <w:t xml:space="preserve">The </w:t>
      </w:r>
      <w:r w:rsidRPr="00E00E58">
        <w:rPr>
          <w:b/>
          <w:sz w:val="22"/>
          <w:szCs w:val="22"/>
          <w:lang w:eastAsia="ko-KR"/>
        </w:rPr>
        <w:t>UE measures all the configured transmission pools including exceptional pool</w:t>
      </w:r>
      <w:r w:rsidR="00FF1297">
        <w:rPr>
          <w:rFonts w:eastAsiaTheme="minorEastAsia" w:hint="eastAsia"/>
          <w:b/>
          <w:sz w:val="22"/>
          <w:szCs w:val="22"/>
        </w:rPr>
        <w:t>,</w:t>
      </w:r>
      <w:r w:rsidRPr="00E00E58">
        <w:rPr>
          <w:b/>
          <w:sz w:val="22"/>
          <w:szCs w:val="22"/>
          <w:lang w:eastAsia="ko-KR"/>
        </w:rPr>
        <w:t xml:space="preserve"> and</w:t>
      </w:r>
      <w:r w:rsidR="000F7F9E" w:rsidRPr="00E00E58">
        <w:rPr>
          <w:b/>
          <w:sz w:val="22"/>
          <w:szCs w:val="22"/>
          <w:lang w:eastAsia="ko-KR"/>
        </w:rPr>
        <w:t xml:space="preserve"> is configured which </w:t>
      </w:r>
      <w:r w:rsidR="00FF1297">
        <w:rPr>
          <w:rFonts w:eastAsiaTheme="minorEastAsia" w:hint="eastAsia"/>
          <w:b/>
          <w:sz w:val="22"/>
          <w:szCs w:val="22"/>
        </w:rPr>
        <w:t>resource pools</w:t>
      </w:r>
      <w:r w:rsidR="000F7F9E" w:rsidRPr="00E00E58">
        <w:rPr>
          <w:b/>
          <w:sz w:val="22"/>
          <w:szCs w:val="22"/>
          <w:lang w:eastAsia="ko-KR"/>
        </w:rPr>
        <w:t xml:space="preserve"> to report.</w:t>
      </w:r>
    </w:p>
    <w:p w:rsidR="00DA0A4C" w:rsidRDefault="00DA0A4C" w:rsidP="00DA0A4C">
      <w:pPr>
        <w:pStyle w:val="2"/>
      </w:pPr>
      <w:r>
        <w:t>2.4</w:t>
      </w:r>
      <w:r w:rsidR="00E00E58">
        <w:rPr>
          <w:rFonts w:eastAsiaTheme="minorEastAsia" w:hint="eastAsia"/>
        </w:rPr>
        <w:tab/>
      </w:r>
      <w:r>
        <w:t>Enhancement</w:t>
      </w:r>
      <w:r w:rsidR="00EA5EE6">
        <w:rPr>
          <w:rFonts w:eastAsiaTheme="minorEastAsia" w:hint="eastAsia"/>
        </w:rPr>
        <w:t>s</w:t>
      </w:r>
      <w:r>
        <w:t xml:space="preserve"> for </w:t>
      </w:r>
      <w:r w:rsidR="00EA5EE6">
        <w:rPr>
          <w:rFonts w:eastAsiaTheme="minorEastAsia" w:hint="eastAsia"/>
        </w:rPr>
        <w:t>RRC_INACTIVE</w:t>
      </w:r>
      <w:r w:rsidR="00EA5EE6">
        <w:t xml:space="preserve"> </w:t>
      </w:r>
      <w:r>
        <w:t>state</w:t>
      </w:r>
    </w:p>
    <w:p w:rsidR="00DA3DFD" w:rsidRPr="00E00E58" w:rsidRDefault="00C95563" w:rsidP="00AA752D">
      <w:pPr>
        <w:jc w:val="both"/>
        <w:rPr>
          <w:rFonts w:eastAsia="宋体"/>
          <w:sz w:val="22"/>
          <w:szCs w:val="22"/>
        </w:rPr>
      </w:pPr>
      <w:r w:rsidRPr="00E00E58">
        <w:rPr>
          <w:rFonts w:eastAsia="宋体"/>
          <w:sz w:val="22"/>
          <w:szCs w:val="22"/>
        </w:rPr>
        <w:t>I</w:t>
      </w:r>
      <w:r w:rsidRPr="00E00E58">
        <w:rPr>
          <w:rFonts w:eastAsia="宋体" w:hint="eastAsia"/>
          <w:sz w:val="22"/>
          <w:szCs w:val="22"/>
        </w:rPr>
        <w:t xml:space="preserve">t </w:t>
      </w:r>
      <w:r w:rsidRPr="00E00E58">
        <w:rPr>
          <w:rFonts w:eastAsia="宋体"/>
          <w:sz w:val="22"/>
          <w:szCs w:val="22"/>
        </w:rPr>
        <w:t xml:space="preserve">is known that </w:t>
      </w:r>
      <w:r w:rsidR="00DA3DFD" w:rsidRPr="00E00E58">
        <w:rPr>
          <w:rFonts w:eastAsia="宋体" w:hint="eastAsia"/>
          <w:sz w:val="22"/>
          <w:szCs w:val="22"/>
        </w:rPr>
        <w:t xml:space="preserve">UEs performing NR SL communication </w:t>
      </w:r>
      <w:r w:rsidR="00FF1297" w:rsidRPr="00E00E58">
        <w:rPr>
          <w:rFonts w:eastAsia="宋体" w:hint="eastAsia"/>
          <w:sz w:val="22"/>
          <w:szCs w:val="22"/>
        </w:rPr>
        <w:t xml:space="preserve">in RRC_INACTIVE </w:t>
      </w:r>
      <w:r w:rsidR="00DA3DFD" w:rsidRPr="00E00E58">
        <w:rPr>
          <w:rFonts w:eastAsia="宋体" w:hint="eastAsia"/>
          <w:sz w:val="22"/>
          <w:szCs w:val="22"/>
        </w:rPr>
        <w:t>is also supported, which is not considered</w:t>
      </w:r>
      <w:r w:rsidR="005D1224" w:rsidRPr="00E00E58">
        <w:rPr>
          <w:rFonts w:eastAsia="宋体"/>
          <w:sz w:val="22"/>
          <w:szCs w:val="22"/>
        </w:rPr>
        <w:t xml:space="preserve"> </w:t>
      </w:r>
      <w:r w:rsidR="008D3157" w:rsidRPr="00E00E58">
        <w:rPr>
          <w:rFonts w:eastAsia="宋体"/>
          <w:sz w:val="22"/>
          <w:szCs w:val="22"/>
        </w:rPr>
        <w:t>i</w:t>
      </w:r>
      <w:r w:rsidR="005D1224" w:rsidRPr="00E00E58">
        <w:rPr>
          <w:rFonts w:eastAsia="宋体"/>
          <w:sz w:val="22"/>
          <w:szCs w:val="22"/>
        </w:rPr>
        <w:t>n LTE</w:t>
      </w:r>
      <w:r w:rsidR="00DA3DFD" w:rsidRPr="00E00E58">
        <w:rPr>
          <w:rFonts w:eastAsia="宋体" w:hint="eastAsia"/>
          <w:sz w:val="22"/>
          <w:szCs w:val="22"/>
        </w:rPr>
        <w:t xml:space="preserve"> V2X SL</w:t>
      </w:r>
      <w:r w:rsidR="00403FD5" w:rsidRPr="00E00E58">
        <w:rPr>
          <w:rFonts w:eastAsia="宋体"/>
          <w:sz w:val="22"/>
          <w:szCs w:val="22"/>
        </w:rPr>
        <w:t xml:space="preserve">. </w:t>
      </w:r>
      <w:r w:rsidR="00621AB5" w:rsidRPr="00E00E58">
        <w:rPr>
          <w:rFonts w:eastAsia="宋体"/>
          <w:sz w:val="22"/>
          <w:szCs w:val="22"/>
        </w:rPr>
        <w:t xml:space="preserve">Compared with </w:t>
      </w:r>
      <w:r w:rsidR="00DA3DFD" w:rsidRPr="00E00E58">
        <w:rPr>
          <w:rFonts w:eastAsia="宋体" w:hint="eastAsia"/>
          <w:sz w:val="22"/>
          <w:szCs w:val="22"/>
        </w:rPr>
        <w:t>RRC_IDLE</w:t>
      </w:r>
      <w:r w:rsidR="00621AB5" w:rsidRPr="00E00E58">
        <w:rPr>
          <w:rFonts w:eastAsia="宋体"/>
          <w:sz w:val="22"/>
          <w:szCs w:val="22"/>
        </w:rPr>
        <w:t xml:space="preserve"> state, </w:t>
      </w:r>
      <w:r w:rsidR="00DA3DFD" w:rsidRPr="00E00E58">
        <w:rPr>
          <w:rFonts w:eastAsia="宋体" w:hint="eastAsia"/>
          <w:sz w:val="22"/>
          <w:szCs w:val="22"/>
        </w:rPr>
        <w:t>RRC_INACTIVE</w:t>
      </w:r>
      <w:r w:rsidR="00E648ED" w:rsidRPr="00E00E58">
        <w:rPr>
          <w:rFonts w:eastAsia="宋体"/>
          <w:sz w:val="22"/>
          <w:szCs w:val="22"/>
        </w:rPr>
        <w:t xml:space="preserve"> state has </w:t>
      </w:r>
      <w:r w:rsidR="00621AB5" w:rsidRPr="00E00E58">
        <w:rPr>
          <w:rFonts w:eastAsia="宋体"/>
          <w:sz w:val="22"/>
          <w:szCs w:val="22"/>
        </w:rPr>
        <w:t>a</w:t>
      </w:r>
      <w:r w:rsidR="00F41ECE" w:rsidRPr="00E00E58">
        <w:rPr>
          <w:rFonts w:eastAsia="宋体"/>
          <w:sz w:val="22"/>
          <w:szCs w:val="22"/>
        </w:rPr>
        <w:t xml:space="preserve"> </w:t>
      </w:r>
      <w:r w:rsidR="00621AB5" w:rsidRPr="00E00E58">
        <w:rPr>
          <w:rFonts w:eastAsia="宋体"/>
          <w:sz w:val="22"/>
          <w:szCs w:val="22"/>
        </w:rPr>
        <w:t>key</w:t>
      </w:r>
      <w:r w:rsidR="00E648ED" w:rsidRPr="00E00E58">
        <w:rPr>
          <w:rFonts w:eastAsia="宋体"/>
          <w:sz w:val="22"/>
          <w:szCs w:val="22"/>
        </w:rPr>
        <w:t xml:space="preserve"> point that</w:t>
      </w:r>
      <w:r w:rsidR="00F41ECE" w:rsidRPr="00E00E58">
        <w:rPr>
          <w:rFonts w:eastAsia="宋体"/>
          <w:sz w:val="22"/>
          <w:szCs w:val="22"/>
        </w:rPr>
        <w:t xml:space="preserve"> </w:t>
      </w:r>
      <w:r w:rsidR="0035082B" w:rsidRPr="00E00E58">
        <w:rPr>
          <w:rFonts w:eastAsia="宋体"/>
          <w:sz w:val="22"/>
          <w:szCs w:val="22"/>
        </w:rPr>
        <w:t xml:space="preserve">some AS configurations is maintained as </w:t>
      </w:r>
      <w:r w:rsidR="00F406B4" w:rsidRPr="00F406B4">
        <w:rPr>
          <w:rFonts w:eastAsia="宋体"/>
          <w:sz w:val="22"/>
          <w:szCs w:val="22"/>
        </w:rPr>
        <w:t>UE Inactive AS Context</w:t>
      </w:r>
      <w:r w:rsidR="0035082B" w:rsidRPr="00E00E58">
        <w:rPr>
          <w:rFonts w:eastAsia="宋体"/>
          <w:sz w:val="22"/>
          <w:szCs w:val="22"/>
        </w:rPr>
        <w:t xml:space="preserve"> </w:t>
      </w:r>
      <w:r w:rsidR="00C67897" w:rsidRPr="00E00E58">
        <w:rPr>
          <w:rFonts w:eastAsia="宋体"/>
          <w:sz w:val="22"/>
          <w:szCs w:val="22"/>
        </w:rPr>
        <w:t xml:space="preserve">in </w:t>
      </w:r>
      <w:r w:rsidR="0035082B" w:rsidRPr="00E00E58">
        <w:rPr>
          <w:rFonts w:eastAsia="宋体"/>
          <w:sz w:val="22"/>
          <w:szCs w:val="22"/>
        </w:rPr>
        <w:t xml:space="preserve">the </w:t>
      </w:r>
      <w:r w:rsidR="00DA3DFD" w:rsidRPr="00E00E58">
        <w:rPr>
          <w:rFonts w:eastAsia="宋体" w:hint="eastAsia"/>
          <w:sz w:val="22"/>
          <w:szCs w:val="22"/>
        </w:rPr>
        <w:t>RRC_INACTIVE</w:t>
      </w:r>
      <w:r w:rsidR="0035082B" w:rsidRPr="00E00E58">
        <w:rPr>
          <w:rFonts w:eastAsia="宋体"/>
          <w:sz w:val="22"/>
          <w:szCs w:val="22"/>
        </w:rPr>
        <w:t xml:space="preserve"> U</w:t>
      </w:r>
      <w:r w:rsidR="00BF63E7" w:rsidRPr="00E00E58">
        <w:rPr>
          <w:rFonts w:eastAsia="宋体"/>
          <w:sz w:val="22"/>
          <w:szCs w:val="22"/>
        </w:rPr>
        <w:t>E</w:t>
      </w:r>
      <w:r w:rsidR="0035082B" w:rsidRPr="00E00E58">
        <w:rPr>
          <w:rFonts w:eastAsia="宋体"/>
          <w:sz w:val="22"/>
          <w:szCs w:val="22"/>
        </w:rPr>
        <w:t xml:space="preserve"> and the</w:t>
      </w:r>
      <w:r w:rsidR="008E167A" w:rsidRPr="00E00E58">
        <w:rPr>
          <w:rFonts w:eastAsia="宋体"/>
          <w:sz w:val="22"/>
          <w:szCs w:val="22"/>
        </w:rPr>
        <w:t xml:space="preserve"> corresponding</w:t>
      </w:r>
      <w:r w:rsidR="0035082B" w:rsidRPr="00E00E58">
        <w:rPr>
          <w:rFonts w:eastAsia="宋体"/>
          <w:sz w:val="22"/>
          <w:szCs w:val="22"/>
        </w:rPr>
        <w:t xml:space="preserve"> anchor </w:t>
      </w:r>
      <w:proofErr w:type="spellStart"/>
      <w:r w:rsidR="0035082B" w:rsidRPr="00E00E58">
        <w:rPr>
          <w:rFonts w:eastAsia="宋体"/>
          <w:sz w:val="22"/>
          <w:szCs w:val="22"/>
        </w:rPr>
        <w:t>gNB</w:t>
      </w:r>
      <w:proofErr w:type="spellEnd"/>
      <w:r w:rsidR="001B4021" w:rsidRPr="00E00E58">
        <w:rPr>
          <w:rFonts w:eastAsia="宋体"/>
          <w:sz w:val="22"/>
          <w:szCs w:val="22"/>
        </w:rPr>
        <w:t xml:space="preserve">. </w:t>
      </w:r>
      <w:r w:rsidR="003713D1" w:rsidRPr="00E00E58">
        <w:rPr>
          <w:rFonts w:eastAsia="宋体"/>
          <w:sz w:val="22"/>
          <w:szCs w:val="22"/>
        </w:rPr>
        <w:t xml:space="preserve">The </w:t>
      </w:r>
      <w:r w:rsidR="00F406B4" w:rsidRPr="00F406B4">
        <w:rPr>
          <w:rFonts w:eastAsia="宋体"/>
          <w:sz w:val="22"/>
          <w:szCs w:val="22"/>
        </w:rPr>
        <w:t>UE Inactive AS Context</w:t>
      </w:r>
      <w:r w:rsidR="00472543" w:rsidRPr="00E00E58">
        <w:rPr>
          <w:rFonts w:eastAsia="宋体"/>
          <w:sz w:val="22"/>
          <w:szCs w:val="22"/>
        </w:rPr>
        <w:t xml:space="preserve"> is used </w:t>
      </w:r>
      <w:r w:rsidR="00212DF7" w:rsidRPr="00E00E58">
        <w:rPr>
          <w:rFonts w:eastAsia="宋体"/>
          <w:sz w:val="22"/>
          <w:szCs w:val="22"/>
        </w:rPr>
        <w:t xml:space="preserve">when the </w:t>
      </w:r>
      <w:r w:rsidR="00DA3DFD" w:rsidRPr="00E00E58">
        <w:rPr>
          <w:rFonts w:eastAsia="宋体" w:hint="eastAsia"/>
          <w:sz w:val="22"/>
          <w:szCs w:val="22"/>
        </w:rPr>
        <w:t>RRC_</w:t>
      </w:r>
      <w:r w:rsidR="00A36868">
        <w:rPr>
          <w:rFonts w:eastAsia="宋体"/>
          <w:sz w:val="22"/>
          <w:szCs w:val="22"/>
        </w:rPr>
        <w:t>INACTIVE</w:t>
      </w:r>
      <w:r w:rsidR="00212DF7" w:rsidRPr="00E00E58">
        <w:rPr>
          <w:rFonts w:eastAsia="宋体"/>
          <w:sz w:val="22"/>
          <w:szCs w:val="22"/>
        </w:rPr>
        <w:t xml:space="preserve"> UE transits</w:t>
      </w:r>
      <w:r w:rsidR="00DA3DFD" w:rsidRPr="00E00E58">
        <w:rPr>
          <w:rFonts w:eastAsia="宋体" w:hint="eastAsia"/>
          <w:sz w:val="22"/>
          <w:szCs w:val="22"/>
        </w:rPr>
        <w:t xml:space="preserve"> back</w:t>
      </w:r>
      <w:r w:rsidR="00212DF7" w:rsidRPr="00E00E58">
        <w:rPr>
          <w:rFonts w:eastAsia="宋体"/>
          <w:sz w:val="22"/>
          <w:szCs w:val="22"/>
        </w:rPr>
        <w:t xml:space="preserve"> t</w:t>
      </w:r>
      <w:r w:rsidR="00472543" w:rsidRPr="00E00E58">
        <w:rPr>
          <w:rFonts w:eastAsia="宋体"/>
          <w:sz w:val="22"/>
          <w:szCs w:val="22"/>
        </w:rPr>
        <w:t>o</w:t>
      </w:r>
      <w:r w:rsidR="00212DF7" w:rsidRPr="00E00E58">
        <w:rPr>
          <w:rFonts w:eastAsia="宋体"/>
          <w:sz w:val="22"/>
          <w:szCs w:val="22"/>
        </w:rPr>
        <w:t xml:space="preserve"> </w:t>
      </w:r>
      <w:r w:rsidR="00DA3DFD" w:rsidRPr="00E00E58">
        <w:rPr>
          <w:rFonts w:eastAsia="宋体" w:hint="eastAsia"/>
          <w:sz w:val="22"/>
          <w:szCs w:val="22"/>
        </w:rPr>
        <w:t>RRC_CONNECTED</w:t>
      </w:r>
      <w:r w:rsidR="00212DF7" w:rsidRPr="00E00E58">
        <w:rPr>
          <w:rFonts w:eastAsia="宋体" w:hint="eastAsia"/>
          <w:sz w:val="22"/>
          <w:szCs w:val="22"/>
        </w:rPr>
        <w:t>, where</w:t>
      </w:r>
      <w:r w:rsidR="00212DF7" w:rsidRPr="00E00E58">
        <w:rPr>
          <w:rFonts w:eastAsia="宋体"/>
          <w:sz w:val="22"/>
          <w:szCs w:val="22"/>
        </w:rPr>
        <w:t xml:space="preserve"> both the signaling overhead and control plane latency can be reduced.</w:t>
      </w:r>
      <w:r w:rsidR="0047531E" w:rsidRPr="00E00E58">
        <w:rPr>
          <w:rFonts w:eastAsia="宋体"/>
          <w:sz w:val="22"/>
          <w:szCs w:val="22"/>
        </w:rPr>
        <w:t xml:space="preserve"> </w:t>
      </w:r>
    </w:p>
    <w:p w:rsidR="00BD724D" w:rsidRPr="00E00E58" w:rsidRDefault="0047531E" w:rsidP="00AA752D">
      <w:pPr>
        <w:jc w:val="both"/>
        <w:rPr>
          <w:rFonts w:eastAsia="宋体"/>
          <w:sz w:val="22"/>
          <w:szCs w:val="22"/>
        </w:rPr>
      </w:pPr>
      <w:r w:rsidRPr="00E00E58">
        <w:rPr>
          <w:rFonts w:eastAsia="宋体"/>
          <w:sz w:val="22"/>
          <w:szCs w:val="22"/>
        </w:rPr>
        <w:t xml:space="preserve">Actually, </w:t>
      </w:r>
      <w:r w:rsidR="0082506A" w:rsidRPr="00E00E58">
        <w:rPr>
          <w:rFonts w:eastAsia="宋体"/>
          <w:sz w:val="22"/>
          <w:szCs w:val="22"/>
        </w:rPr>
        <w:t xml:space="preserve">when the </w:t>
      </w:r>
      <w:r w:rsidR="00DA3DFD" w:rsidRPr="00E00E58">
        <w:rPr>
          <w:rFonts w:eastAsia="宋体" w:hint="eastAsia"/>
          <w:sz w:val="22"/>
          <w:szCs w:val="22"/>
        </w:rPr>
        <w:t>NW</w:t>
      </w:r>
      <w:r w:rsidR="00DA3DFD" w:rsidRPr="00E00E58">
        <w:rPr>
          <w:rFonts w:eastAsia="宋体"/>
          <w:sz w:val="22"/>
          <w:szCs w:val="22"/>
        </w:rPr>
        <w:t xml:space="preserve"> </w:t>
      </w:r>
      <w:r w:rsidR="0082506A" w:rsidRPr="00E00E58">
        <w:rPr>
          <w:rFonts w:eastAsia="宋体"/>
          <w:sz w:val="22"/>
          <w:szCs w:val="22"/>
        </w:rPr>
        <w:t xml:space="preserve">moves the UE from </w:t>
      </w:r>
      <w:r w:rsidR="00DA3DFD" w:rsidRPr="00E00E58">
        <w:rPr>
          <w:rFonts w:eastAsia="宋体" w:hint="eastAsia"/>
          <w:sz w:val="22"/>
          <w:szCs w:val="22"/>
        </w:rPr>
        <w:t>RRC_CONNECTED</w:t>
      </w:r>
      <w:r w:rsidR="0082506A" w:rsidRPr="00E00E58">
        <w:rPr>
          <w:rFonts w:eastAsia="宋体"/>
          <w:sz w:val="22"/>
          <w:szCs w:val="22"/>
        </w:rPr>
        <w:t xml:space="preserve"> state to </w:t>
      </w:r>
      <w:r w:rsidR="00DA3DFD" w:rsidRPr="00E00E58">
        <w:rPr>
          <w:rFonts w:eastAsia="宋体" w:hint="eastAsia"/>
          <w:sz w:val="22"/>
          <w:szCs w:val="22"/>
        </w:rPr>
        <w:t>RRC_INACTIVE</w:t>
      </w:r>
      <w:r w:rsidR="0082506A" w:rsidRPr="00E00E58">
        <w:rPr>
          <w:rFonts w:eastAsia="宋体"/>
          <w:sz w:val="22"/>
          <w:szCs w:val="22"/>
        </w:rPr>
        <w:t xml:space="preserve"> state, some of the current SL AS configurations</w:t>
      </w:r>
      <w:r w:rsidR="001B727C" w:rsidRPr="00E00E58">
        <w:rPr>
          <w:rFonts w:eastAsia="宋体"/>
          <w:sz w:val="22"/>
          <w:szCs w:val="22"/>
        </w:rPr>
        <w:t xml:space="preserve"> by dedicated signaling</w:t>
      </w:r>
      <w:r w:rsidR="0082506A" w:rsidRPr="00E00E58">
        <w:rPr>
          <w:rFonts w:eastAsia="宋体"/>
          <w:sz w:val="22"/>
          <w:szCs w:val="22"/>
        </w:rPr>
        <w:t xml:space="preserve"> may be useful when the UE transits </w:t>
      </w:r>
      <w:r w:rsidR="00DA3DFD" w:rsidRPr="00E00E58">
        <w:rPr>
          <w:rFonts w:eastAsia="宋体" w:hint="eastAsia"/>
          <w:sz w:val="22"/>
          <w:szCs w:val="22"/>
        </w:rPr>
        <w:t xml:space="preserve">back </w:t>
      </w:r>
      <w:r w:rsidR="0082506A" w:rsidRPr="00E00E58">
        <w:rPr>
          <w:rFonts w:eastAsia="宋体"/>
          <w:sz w:val="22"/>
          <w:szCs w:val="22"/>
        </w:rPr>
        <w:t xml:space="preserve">to </w:t>
      </w:r>
      <w:r w:rsidR="00DA3DFD" w:rsidRPr="00E00E58">
        <w:rPr>
          <w:rFonts w:eastAsia="宋体" w:hint="eastAsia"/>
          <w:sz w:val="22"/>
          <w:szCs w:val="22"/>
        </w:rPr>
        <w:t>RRC_CONNECTED</w:t>
      </w:r>
      <w:r w:rsidR="0082506A" w:rsidRPr="00E00E58">
        <w:rPr>
          <w:rFonts w:eastAsia="宋体"/>
          <w:sz w:val="22"/>
          <w:szCs w:val="22"/>
        </w:rPr>
        <w:t xml:space="preserve"> state later</w:t>
      </w:r>
      <w:r w:rsidR="00DA3DFD" w:rsidRPr="00E00E58">
        <w:rPr>
          <w:rFonts w:eastAsia="宋体" w:hint="eastAsia"/>
          <w:sz w:val="22"/>
          <w:szCs w:val="22"/>
        </w:rPr>
        <w:t>;</w:t>
      </w:r>
      <w:r w:rsidR="00C52AC8" w:rsidRPr="00E00E58">
        <w:rPr>
          <w:rFonts w:eastAsia="宋体"/>
          <w:sz w:val="22"/>
          <w:szCs w:val="22"/>
        </w:rPr>
        <w:t xml:space="preserve"> </w:t>
      </w:r>
      <w:r w:rsidR="00DA3DFD" w:rsidRPr="00E00E58">
        <w:rPr>
          <w:rFonts w:eastAsia="宋体" w:hint="eastAsia"/>
          <w:sz w:val="22"/>
          <w:szCs w:val="22"/>
        </w:rPr>
        <w:t xml:space="preserve">this </w:t>
      </w:r>
      <w:r w:rsidR="00C52AC8" w:rsidRPr="00E00E58">
        <w:rPr>
          <w:rFonts w:eastAsia="宋体"/>
          <w:sz w:val="22"/>
          <w:szCs w:val="22"/>
        </w:rPr>
        <w:t>will</w:t>
      </w:r>
      <w:r w:rsidR="0028787E" w:rsidRPr="00E00E58">
        <w:rPr>
          <w:rFonts w:eastAsia="宋体"/>
          <w:sz w:val="22"/>
          <w:szCs w:val="22"/>
        </w:rPr>
        <w:t xml:space="preserve"> reduce </w:t>
      </w:r>
      <w:proofErr w:type="spellStart"/>
      <w:r w:rsidR="0028787E" w:rsidRPr="00E00E58">
        <w:rPr>
          <w:rFonts w:eastAsia="宋体"/>
          <w:sz w:val="22"/>
          <w:szCs w:val="22"/>
        </w:rPr>
        <w:t>signaling</w:t>
      </w:r>
      <w:proofErr w:type="spellEnd"/>
      <w:r w:rsidR="0028787E" w:rsidRPr="00E00E58">
        <w:rPr>
          <w:rFonts w:eastAsia="宋体"/>
          <w:sz w:val="22"/>
          <w:szCs w:val="22"/>
        </w:rPr>
        <w:t xml:space="preserve"> overhead and latency</w:t>
      </w:r>
      <w:r w:rsidR="0082506A" w:rsidRPr="00E00E58">
        <w:rPr>
          <w:rFonts w:eastAsia="宋体"/>
          <w:sz w:val="22"/>
          <w:szCs w:val="22"/>
        </w:rPr>
        <w:t>.</w:t>
      </w:r>
      <w:r w:rsidR="00B53A80" w:rsidRPr="00E00E58">
        <w:rPr>
          <w:rFonts w:eastAsia="宋体"/>
          <w:sz w:val="22"/>
          <w:szCs w:val="22"/>
        </w:rPr>
        <w:t xml:space="preserve"> For instance, i</w:t>
      </w:r>
      <w:r w:rsidR="0057554B" w:rsidRPr="00E00E58">
        <w:rPr>
          <w:rFonts w:eastAsia="宋体"/>
          <w:sz w:val="22"/>
          <w:szCs w:val="22"/>
        </w:rPr>
        <w:t xml:space="preserve">f </w:t>
      </w:r>
      <w:r w:rsidR="00795C3E" w:rsidRPr="00E00E58">
        <w:rPr>
          <w:rFonts w:eastAsia="宋体"/>
          <w:sz w:val="22"/>
          <w:szCs w:val="22"/>
        </w:rPr>
        <w:t xml:space="preserve">the </w:t>
      </w:r>
      <w:r w:rsidR="00D37A5C" w:rsidRPr="00E00E58">
        <w:rPr>
          <w:rFonts w:eastAsia="宋体"/>
          <w:sz w:val="22"/>
          <w:szCs w:val="22"/>
        </w:rPr>
        <w:t xml:space="preserve">AS configurations </w:t>
      </w:r>
      <w:r w:rsidR="00795C3E" w:rsidRPr="00E00E58">
        <w:rPr>
          <w:rFonts w:eastAsia="宋体"/>
          <w:sz w:val="22"/>
          <w:szCs w:val="22"/>
        </w:rPr>
        <w:t>only related to TX</w:t>
      </w:r>
      <w:r w:rsidR="0082506A" w:rsidRPr="00E00E58">
        <w:rPr>
          <w:rFonts w:eastAsia="宋体"/>
          <w:sz w:val="22"/>
          <w:szCs w:val="22"/>
        </w:rPr>
        <w:t xml:space="preserve"> </w:t>
      </w:r>
      <w:r w:rsidR="00164D84" w:rsidRPr="00E00E58">
        <w:rPr>
          <w:rFonts w:eastAsia="宋体"/>
          <w:sz w:val="22"/>
          <w:szCs w:val="22"/>
        </w:rPr>
        <w:t>are</w:t>
      </w:r>
      <w:r w:rsidR="0057554B" w:rsidRPr="00E00E58">
        <w:rPr>
          <w:rFonts w:eastAsia="宋体"/>
          <w:sz w:val="22"/>
          <w:szCs w:val="22"/>
        </w:rPr>
        <w:t xml:space="preserve"> saved as </w:t>
      </w:r>
      <w:r w:rsidR="00BF39C8" w:rsidRPr="00BF39C8">
        <w:rPr>
          <w:rFonts w:eastAsia="宋体"/>
          <w:sz w:val="22"/>
          <w:szCs w:val="22"/>
        </w:rPr>
        <w:t>UE Inactive AS Context</w:t>
      </w:r>
      <w:r w:rsidR="00C52AC8" w:rsidRPr="00E00E58">
        <w:rPr>
          <w:rFonts w:eastAsia="宋体" w:hint="eastAsia"/>
          <w:sz w:val="22"/>
          <w:szCs w:val="22"/>
        </w:rPr>
        <w:t xml:space="preserve">, </w:t>
      </w:r>
      <w:r w:rsidR="005B4F1D" w:rsidRPr="00E00E58">
        <w:rPr>
          <w:rFonts w:eastAsia="宋体" w:hint="eastAsia"/>
          <w:sz w:val="22"/>
          <w:szCs w:val="22"/>
        </w:rPr>
        <w:t>the</w:t>
      </w:r>
      <w:r w:rsidR="005B4F1D" w:rsidRPr="00E00E58">
        <w:rPr>
          <w:rFonts w:eastAsia="宋体"/>
          <w:sz w:val="22"/>
          <w:szCs w:val="22"/>
        </w:rPr>
        <w:t xml:space="preserve"> </w:t>
      </w:r>
      <w:r w:rsidR="00563F29" w:rsidRPr="00E00E58">
        <w:rPr>
          <w:rFonts w:eastAsia="宋体"/>
          <w:sz w:val="22"/>
          <w:szCs w:val="22"/>
        </w:rPr>
        <w:t xml:space="preserve">dedicated </w:t>
      </w:r>
      <w:proofErr w:type="spellStart"/>
      <w:r w:rsidR="00CE5222" w:rsidRPr="00E00E58">
        <w:rPr>
          <w:rFonts w:eastAsia="宋体"/>
          <w:sz w:val="22"/>
          <w:szCs w:val="22"/>
        </w:rPr>
        <w:t>signaling</w:t>
      </w:r>
      <w:proofErr w:type="spellEnd"/>
      <w:r w:rsidR="00CE5222" w:rsidRPr="00E00E58">
        <w:rPr>
          <w:rFonts w:eastAsia="宋体"/>
          <w:sz w:val="22"/>
          <w:szCs w:val="22"/>
        </w:rPr>
        <w:t xml:space="preserve"> </w:t>
      </w:r>
      <w:r w:rsidR="00563F29" w:rsidRPr="00E00E58">
        <w:rPr>
          <w:rFonts w:eastAsia="宋体"/>
          <w:sz w:val="22"/>
          <w:szCs w:val="22"/>
        </w:rPr>
        <w:t xml:space="preserve">required </w:t>
      </w:r>
      <w:r w:rsidR="00DA3DFD" w:rsidRPr="00E00E58">
        <w:rPr>
          <w:rFonts w:eastAsia="宋体" w:hint="eastAsia"/>
          <w:sz w:val="22"/>
          <w:szCs w:val="22"/>
        </w:rPr>
        <w:t>to configure</w:t>
      </w:r>
      <w:r w:rsidR="00563F29" w:rsidRPr="00E00E58">
        <w:rPr>
          <w:rFonts w:eastAsia="宋体"/>
          <w:sz w:val="22"/>
          <w:szCs w:val="22"/>
        </w:rPr>
        <w:t xml:space="preserve"> these AS configurations </w:t>
      </w:r>
      <w:r w:rsidR="000702A0" w:rsidRPr="00E00E58">
        <w:rPr>
          <w:rFonts w:eastAsia="宋体"/>
          <w:sz w:val="22"/>
          <w:szCs w:val="22"/>
        </w:rPr>
        <w:t>can be avoided</w:t>
      </w:r>
      <w:r w:rsidR="00BC4B92" w:rsidRPr="00E00E58">
        <w:rPr>
          <w:rFonts w:eastAsia="宋体"/>
          <w:sz w:val="22"/>
          <w:szCs w:val="22"/>
        </w:rPr>
        <w:t xml:space="preserve"> sometimes</w:t>
      </w:r>
      <w:r w:rsidR="00DA3DFD" w:rsidRPr="00E00E58">
        <w:rPr>
          <w:rFonts w:eastAsia="宋体" w:hint="eastAsia"/>
          <w:sz w:val="22"/>
          <w:szCs w:val="22"/>
        </w:rPr>
        <w:t>,</w:t>
      </w:r>
      <w:r w:rsidR="00563F29" w:rsidRPr="00E00E58">
        <w:rPr>
          <w:rFonts w:eastAsia="宋体"/>
          <w:sz w:val="22"/>
          <w:szCs w:val="22"/>
        </w:rPr>
        <w:t xml:space="preserve"> </w:t>
      </w:r>
      <w:r w:rsidR="00CE5222" w:rsidRPr="00E00E58">
        <w:rPr>
          <w:rFonts w:eastAsia="宋体"/>
          <w:sz w:val="22"/>
          <w:szCs w:val="22"/>
        </w:rPr>
        <w:t>when</w:t>
      </w:r>
      <w:r w:rsidR="007C7922" w:rsidRPr="00E00E58">
        <w:rPr>
          <w:rFonts w:eastAsia="宋体"/>
          <w:sz w:val="22"/>
          <w:szCs w:val="22"/>
        </w:rPr>
        <w:t xml:space="preserve"> </w:t>
      </w:r>
      <w:r w:rsidR="003D20ED" w:rsidRPr="00E00E58">
        <w:rPr>
          <w:rFonts w:eastAsia="宋体"/>
          <w:sz w:val="22"/>
          <w:szCs w:val="22"/>
        </w:rPr>
        <w:t xml:space="preserve">the UE </w:t>
      </w:r>
      <w:r w:rsidR="00DA3DFD" w:rsidRPr="00E00E58">
        <w:rPr>
          <w:rFonts w:eastAsia="宋体" w:hint="eastAsia"/>
          <w:sz w:val="22"/>
          <w:szCs w:val="22"/>
        </w:rPr>
        <w:t>enters RRC_CONNECTED again</w:t>
      </w:r>
      <w:r w:rsidR="003409A1" w:rsidRPr="00E00E58">
        <w:rPr>
          <w:rFonts w:eastAsia="宋体"/>
          <w:sz w:val="22"/>
          <w:szCs w:val="22"/>
        </w:rPr>
        <w:t xml:space="preserve"> later</w:t>
      </w:r>
      <w:r w:rsidR="003853BA" w:rsidRPr="00E00E58">
        <w:rPr>
          <w:rFonts w:eastAsia="宋体"/>
          <w:sz w:val="22"/>
          <w:szCs w:val="22"/>
        </w:rPr>
        <w:t>.</w:t>
      </w:r>
      <w:r w:rsidR="00CE5222" w:rsidRPr="00E00E58">
        <w:rPr>
          <w:rFonts w:eastAsia="宋体"/>
          <w:sz w:val="22"/>
          <w:szCs w:val="22"/>
        </w:rPr>
        <w:t xml:space="preserve"> </w:t>
      </w:r>
      <w:r w:rsidR="008A624E" w:rsidRPr="00E00E58">
        <w:rPr>
          <w:rFonts w:eastAsia="宋体"/>
          <w:sz w:val="22"/>
          <w:szCs w:val="22"/>
        </w:rPr>
        <w:t xml:space="preserve">In addition, </w:t>
      </w:r>
      <w:r w:rsidR="000A64D4" w:rsidRPr="00E00E58">
        <w:rPr>
          <w:rFonts w:eastAsia="宋体"/>
          <w:sz w:val="22"/>
          <w:szCs w:val="22"/>
        </w:rPr>
        <w:t xml:space="preserve">if the AS configurations related to </w:t>
      </w:r>
      <w:r w:rsidR="00164D84" w:rsidRPr="00E00E58">
        <w:rPr>
          <w:rFonts w:eastAsia="宋体"/>
          <w:sz w:val="22"/>
          <w:szCs w:val="22"/>
        </w:rPr>
        <w:t xml:space="preserve">both </w:t>
      </w:r>
      <w:r w:rsidR="000A64D4" w:rsidRPr="00E00E58">
        <w:rPr>
          <w:rFonts w:eastAsia="宋体"/>
          <w:sz w:val="22"/>
          <w:szCs w:val="22"/>
        </w:rPr>
        <w:t xml:space="preserve">TX </w:t>
      </w:r>
      <w:r w:rsidR="00164D84" w:rsidRPr="00E00E58">
        <w:rPr>
          <w:rFonts w:eastAsia="宋体"/>
          <w:sz w:val="22"/>
          <w:szCs w:val="22"/>
        </w:rPr>
        <w:t>and RX are</w:t>
      </w:r>
      <w:r w:rsidR="000A64D4" w:rsidRPr="00E00E58">
        <w:rPr>
          <w:rFonts w:eastAsia="宋体"/>
          <w:sz w:val="22"/>
          <w:szCs w:val="22"/>
        </w:rPr>
        <w:t xml:space="preserve"> saved as </w:t>
      </w:r>
      <w:r w:rsidR="00BF39C8" w:rsidRPr="00BF39C8">
        <w:rPr>
          <w:rFonts w:eastAsia="宋体"/>
          <w:sz w:val="22"/>
          <w:szCs w:val="22"/>
        </w:rPr>
        <w:t>UE Inactive AS Context</w:t>
      </w:r>
      <w:r w:rsidR="000A64D4" w:rsidRPr="00E00E58">
        <w:rPr>
          <w:rFonts w:eastAsia="宋体" w:hint="eastAsia"/>
          <w:sz w:val="22"/>
          <w:szCs w:val="22"/>
        </w:rPr>
        <w:t>, the</w:t>
      </w:r>
      <w:r w:rsidR="000A64D4" w:rsidRPr="00E00E58">
        <w:rPr>
          <w:rFonts w:eastAsia="宋体"/>
          <w:sz w:val="22"/>
          <w:szCs w:val="22"/>
        </w:rPr>
        <w:t xml:space="preserve"> </w:t>
      </w:r>
      <w:proofErr w:type="spellStart"/>
      <w:r w:rsidR="000A64D4" w:rsidRPr="00E00E58">
        <w:rPr>
          <w:rFonts w:eastAsia="宋体"/>
          <w:sz w:val="22"/>
          <w:szCs w:val="22"/>
        </w:rPr>
        <w:t>signaling</w:t>
      </w:r>
      <w:proofErr w:type="spellEnd"/>
      <w:r w:rsidR="000A64D4" w:rsidRPr="00E00E58">
        <w:rPr>
          <w:rFonts w:eastAsia="宋体"/>
          <w:sz w:val="22"/>
          <w:szCs w:val="22"/>
        </w:rPr>
        <w:t xml:space="preserve"> </w:t>
      </w:r>
      <w:r w:rsidR="00606A88" w:rsidRPr="00E00E58">
        <w:rPr>
          <w:rFonts w:eastAsia="宋体"/>
          <w:sz w:val="22"/>
          <w:szCs w:val="22"/>
        </w:rPr>
        <w:t xml:space="preserve">and </w:t>
      </w:r>
      <w:r w:rsidR="001245D3" w:rsidRPr="00E00E58">
        <w:rPr>
          <w:rFonts w:eastAsia="宋体"/>
          <w:sz w:val="22"/>
          <w:szCs w:val="22"/>
        </w:rPr>
        <w:t>latency</w:t>
      </w:r>
      <w:r w:rsidR="00606A88" w:rsidRPr="00E00E58">
        <w:rPr>
          <w:rFonts w:eastAsia="宋体"/>
          <w:sz w:val="22"/>
          <w:szCs w:val="22"/>
        </w:rPr>
        <w:t xml:space="preserve"> </w:t>
      </w:r>
      <w:r w:rsidR="000A64D4" w:rsidRPr="00E00E58">
        <w:rPr>
          <w:rFonts w:eastAsia="宋体"/>
          <w:sz w:val="22"/>
          <w:szCs w:val="22"/>
        </w:rPr>
        <w:t xml:space="preserve">required by </w:t>
      </w:r>
      <w:r w:rsidR="00A5651C" w:rsidRPr="00E00E58">
        <w:rPr>
          <w:rFonts w:eastAsia="宋体"/>
          <w:sz w:val="22"/>
          <w:szCs w:val="22"/>
        </w:rPr>
        <w:t>sending</w:t>
      </w:r>
      <w:r w:rsidR="000A64D4" w:rsidRPr="00E00E58">
        <w:rPr>
          <w:rFonts w:eastAsia="宋体"/>
          <w:sz w:val="22"/>
          <w:szCs w:val="22"/>
        </w:rPr>
        <w:t xml:space="preserve"> these AS configurations</w:t>
      </w:r>
      <w:r w:rsidR="00A5651C" w:rsidRPr="00E00E58">
        <w:rPr>
          <w:rFonts w:eastAsia="宋体"/>
          <w:sz w:val="22"/>
          <w:szCs w:val="22"/>
        </w:rPr>
        <w:t xml:space="preserve"> from TX </w:t>
      </w:r>
      <w:r w:rsidR="00E00E58" w:rsidRPr="00E00E58">
        <w:rPr>
          <w:rFonts w:eastAsia="宋体" w:hint="eastAsia"/>
          <w:sz w:val="22"/>
          <w:szCs w:val="22"/>
        </w:rPr>
        <w:t xml:space="preserve">UE </w:t>
      </w:r>
      <w:r w:rsidR="00A5651C" w:rsidRPr="00E00E58">
        <w:rPr>
          <w:rFonts w:eastAsia="宋体"/>
          <w:sz w:val="22"/>
          <w:szCs w:val="22"/>
        </w:rPr>
        <w:t>to RX</w:t>
      </w:r>
      <w:r w:rsidR="00A07361" w:rsidRPr="00E00E58">
        <w:rPr>
          <w:rFonts w:eastAsia="宋体"/>
          <w:sz w:val="22"/>
          <w:szCs w:val="22"/>
        </w:rPr>
        <w:t xml:space="preserve"> </w:t>
      </w:r>
      <w:r w:rsidR="00E00E58" w:rsidRPr="00E00E58">
        <w:rPr>
          <w:rFonts w:eastAsia="宋体" w:hint="eastAsia"/>
          <w:sz w:val="22"/>
          <w:szCs w:val="22"/>
        </w:rPr>
        <w:t xml:space="preserve">UE </w:t>
      </w:r>
      <w:r w:rsidR="00A07361" w:rsidRPr="00E00E58">
        <w:rPr>
          <w:rFonts w:eastAsia="宋体"/>
          <w:sz w:val="22"/>
          <w:szCs w:val="22"/>
        </w:rPr>
        <w:t>can be</w:t>
      </w:r>
      <w:r w:rsidR="000A64D4" w:rsidRPr="00E00E58">
        <w:rPr>
          <w:rFonts w:eastAsia="宋体"/>
          <w:sz w:val="22"/>
          <w:szCs w:val="22"/>
        </w:rPr>
        <w:t xml:space="preserve"> avoided</w:t>
      </w:r>
      <w:r w:rsidR="00A07361" w:rsidRPr="00E00E58">
        <w:rPr>
          <w:rFonts w:eastAsia="宋体"/>
          <w:sz w:val="22"/>
          <w:szCs w:val="22"/>
        </w:rPr>
        <w:t xml:space="preserve"> </w:t>
      </w:r>
      <w:r w:rsidR="00E00E58" w:rsidRPr="00E00E58">
        <w:rPr>
          <w:rFonts w:eastAsia="宋体" w:hint="eastAsia"/>
          <w:sz w:val="22"/>
          <w:szCs w:val="22"/>
        </w:rPr>
        <w:t>as well</w:t>
      </w:r>
      <w:r w:rsidR="000A64D4" w:rsidRPr="00E00E58">
        <w:rPr>
          <w:rFonts w:eastAsia="宋体"/>
          <w:sz w:val="22"/>
          <w:szCs w:val="22"/>
        </w:rPr>
        <w:t>.</w:t>
      </w:r>
      <w:r w:rsidR="003126FD" w:rsidRPr="00E00E58">
        <w:rPr>
          <w:rFonts w:eastAsia="宋体"/>
          <w:sz w:val="22"/>
          <w:szCs w:val="22"/>
        </w:rPr>
        <w:t>.</w:t>
      </w:r>
    </w:p>
    <w:p w:rsidR="0089473C" w:rsidRPr="00E00E58" w:rsidRDefault="0089473C" w:rsidP="0089473C">
      <w:pPr>
        <w:jc w:val="both"/>
        <w:rPr>
          <w:rFonts w:eastAsia="Wingdings"/>
          <w:b/>
          <w:kern w:val="2"/>
          <w:sz w:val="22"/>
          <w:szCs w:val="22"/>
        </w:rPr>
      </w:pPr>
      <w:r w:rsidRPr="00E00E58">
        <w:rPr>
          <w:rFonts w:eastAsia="宋体"/>
          <w:b/>
          <w:kern w:val="2"/>
          <w:sz w:val="22"/>
          <w:szCs w:val="22"/>
          <w:lang w:val="en-US"/>
        </w:rPr>
        <w:t>Proposal</w:t>
      </w:r>
      <w:r w:rsidR="007803F8" w:rsidRPr="00E00E58">
        <w:rPr>
          <w:rFonts w:eastAsia="宋体"/>
          <w:b/>
          <w:kern w:val="2"/>
          <w:sz w:val="22"/>
          <w:szCs w:val="22"/>
          <w:lang w:val="en-US"/>
        </w:rPr>
        <w:t xml:space="preserve"> 14</w:t>
      </w:r>
      <w:r w:rsidRPr="00E00E58">
        <w:rPr>
          <w:rFonts w:eastAsia="宋体"/>
          <w:b/>
          <w:kern w:val="2"/>
          <w:sz w:val="22"/>
          <w:szCs w:val="22"/>
          <w:lang w:val="en-US"/>
        </w:rPr>
        <w:t xml:space="preserve">: </w:t>
      </w:r>
      <w:r w:rsidR="00E00E58" w:rsidRPr="00E00E58">
        <w:rPr>
          <w:rFonts w:eastAsiaTheme="minorEastAsia" w:hint="eastAsia"/>
          <w:b/>
          <w:sz w:val="22"/>
          <w:szCs w:val="22"/>
        </w:rPr>
        <w:t>The NW</w:t>
      </w:r>
      <w:r w:rsidR="002C1E84" w:rsidRPr="00E00E58">
        <w:rPr>
          <w:b/>
          <w:sz w:val="22"/>
          <w:szCs w:val="22"/>
          <w:lang w:eastAsia="ko-KR"/>
        </w:rPr>
        <w:t xml:space="preserve"> indicates the UE </w:t>
      </w:r>
      <w:r w:rsidR="00C31DCE" w:rsidRPr="00E00E58">
        <w:rPr>
          <w:b/>
          <w:sz w:val="22"/>
          <w:szCs w:val="22"/>
          <w:lang w:eastAsia="ko-KR"/>
        </w:rPr>
        <w:t>whether</w:t>
      </w:r>
      <w:r w:rsidR="002C1E84" w:rsidRPr="00E00E58">
        <w:rPr>
          <w:b/>
          <w:sz w:val="22"/>
          <w:szCs w:val="22"/>
          <w:lang w:eastAsia="ko-KR"/>
        </w:rPr>
        <w:t xml:space="preserve"> </w:t>
      </w:r>
      <w:r w:rsidR="00FF1297">
        <w:rPr>
          <w:rFonts w:eastAsiaTheme="minorEastAsia" w:hint="eastAsia"/>
          <w:b/>
          <w:sz w:val="22"/>
          <w:szCs w:val="22"/>
        </w:rPr>
        <w:t>the UE</w:t>
      </w:r>
      <w:r w:rsidR="002C1E84" w:rsidRPr="00E00E58">
        <w:rPr>
          <w:b/>
          <w:sz w:val="22"/>
          <w:szCs w:val="22"/>
          <w:lang w:eastAsia="ko-KR"/>
        </w:rPr>
        <w:t xml:space="preserve"> save</w:t>
      </w:r>
      <w:r w:rsidR="00FF1297">
        <w:rPr>
          <w:rFonts w:eastAsiaTheme="minorEastAsia" w:hint="eastAsia"/>
          <w:b/>
          <w:sz w:val="22"/>
          <w:szCs w:val="22"/>
        </w:rPr>
        <w:t>s</w:t>
      </w:r>
      <w:r w:rsidR="002C1E84" w:rsidRPr="00E00E58">
        <w:rPr>
          <w:b/>
          <w:sz w:val="22"/>
          <w:szCs w:val="22"/>
          <w:lang w:eastAsia="ko-KR"/>
        </w:rPr>
        <w:t xml:space="preserve"> some SL AS configuration</w:t>
      </w:r>
      <w:r w:rsidR="0082506A" w:rsidRPr="00E00E58">
        <w:rPr>
          <w:b/>
          <w:sz w:val="22"/>
          <w:szCs w:val="22"/>
          <w:lang w:eastAsia="ko-KR"/>
        </w:rPr>
        <w:t>s</w:t>
      </w:r>
      <w:r w:rsidR="00E92133" w:rsidRPr="00E00E58">
        <w:rPr>
          <w:b/>
          <w:sz w:val="22"/>
          <w:szCs w:val="22"/>
          <w:lang w:eastAsia="ko-KR"/>
        </w:rPr>
        <w:t xml:space="preserve"> (</w:t>
      </w:r>
      <w:r w:rsidR="0072258D" w:rsidRPr="00E00E58">
        <w:rPr>
          <w:b/>
          <w:sz w:val="22"/>
          <w:szCs w:val="22"/>
          <w:lang w:eastAsia="ko-KR"/>
        </w:rPr>
        <w:t xml:space="preserve">e.g. </w:t>
      </w:r>
      <w:r w:rsidR="00FF1297">
        <w:rPr>
          <w:rFonts w:eastAsiaTheme="minorEastAsia" w:hint="eastAsia"/>
          <w:b/>
          <w:sz w:val="22"/>
          <w:szCs w:val="22"/>
        </w:rPr>
        <w:t xml:space="preserve">those </w:t>
      </w:r>
      <w:r w:rsidR="0072258D" w:rsidRPr="00E00E58">
        <w:rPr>
          <w:b/>
          <w:sz w:val="22"/>
          <w:szCs w:val="22"/>
          <w:lang w:eastAsia="ko-KR"/>
        </w:rPr>
        <w:t xml:space="preserve">related to </w:t>
      </w:r>
      <w:r w:rsidR="00FF1297">
        <w:rPr>
          <w:rFonts w:eastAsiaTheme="minorEastAsia" w:hint="eastAsia"/>
          <w:b/>
          <w:sz w:val="22"/>
          <w:szCs w:val="22"/>
        </w:rPr>
        <w:t xml:space="preserve">only </w:t>
      </w:r>
      <w:r w:rsidR="0072258D" w:rsidRPr="00E00E58">
        <w:rPr>
          <w:b/>
          <w:sz w:val="22"/>
          <w:szCs w:val="22"/>
          <w:lang w:eastAsia="ko-KR"/>
        </w:rPr>
        <w:t>TX</w:t>
      </w:r>
      <w:r w:rsidR="00FF1297">
        <w:rPr>
          <w:rFonts w:eastAsiaTheme="minorEastAsia" w:hint="eastAsia"/>
          <w:b/>
          <w:sz w:val="22"/>
          <w:szCs w:val="22"/>
        </w:rPr>
        <w:t xml:space="preserve"> or </w:t>
      </w:r>
      <w:r w:rsidR="000C304C" w:rsidRPr="00E00E58">
        <w:rPr>
          <w:b/>
          <w:sz w:val="22"/>
          <w:szCs w:val="22"/>
          <w:lang w:eastAsia="ko-KR"/>
        </w:rPr>
        <w:t>related to both TX and RX</w:t>
      </w:r>
      <w:r w:rsidR="00E92133" w:rsidRPr="00E00E58">
        <w:rPr>
          <w:b/>
          <w:sz w:val="22"/>
          <w:szCs w:val="22"/>
          <w:lang w:eastAsia="ko-KR"/>
        </w:rPr>
        <w:t>)</w:t>
      </w:r>
      <w:r w:rsidR="0082506A" w:rsidRPr="00E00E58">
        <w:rPr>
          <w:b/>
          <w:sz w:val="22"/>
          <w:szCs w:val="22"/>
          <w:lang w:eastAsia="ko-KR"/>
        </w:rPr>
        <w:t xml:space="preserve"> when </w:t>
      </w:r>
      <w:r w:rsidR="00FF1297">
        <w:rPr>
          <w:rFonts w:eastAsiaTheme="minorEastAsia" w:hint="eastAsia"/>
          <w:b/>
          <w:sz w:val="22"/>
          <w:szCs w:val="22"/>
        </w:rPr>
        <w:t xml:space="preserve">it is </w:t>
      </w:r>
      <w:r w:rsidR="0082506A" w:rsidRPr="00E00E58">
        <w:rPr>
          <w:b/>
          <w:sz w:val="22"/>
          <w:szCs w:val="22"/>
          <w:lang w:eastAsia="ko-KR"/>
        </w:rPr>
        <w:t>mov</w:t>
      </w:r>
      <w:r w:rsidR="00FF1297">
        <w:rPr>
          <w:rFonts w:eastAsiaTheme="minorEastAsia" w:hint="eastAsia"/>
          <w:b/>
          <w:sz w:val="22"/>
          <w:szCs w:val="22"/>
        </w:rPr>
        <w:t>ed</w:t>
      </w:r>
      <w:r w:rsidR="008B7597" w:rsidRPr="00E00E58">
        <w:rPr>
          <w:b/>
          <w:sz w:val="22"/>
          <w:szCs w:val="22"/>
          <w:lang w:eastAsia="ko-KR"/>
        </w:rPr>
        <w:t xml:space="preserve"> </w:t>
      </w:r>
      <w:r w:rsidR="00FF1297">
        <w:rPr>
          <w:rFonts w:eastAsiaTheme="minorEastAsia" w:hint="eastAsia"/>
          <w:b/>
          <w:sz w:val="22"/>
          <w:szCs w:val="22"/>
        </w:rPr>
        <w:t>f</w:t>
      </w:r>
      <w:r w:rsidR="002C1E84" w:rsidRPr="00E00E58">
        <w:rPr>
          <w:b/>
          <w:sz w:val="22"/>
          <w:szCs w:val="22"/>
          <w:lang w:eastAsia="ko-KR"/>
        </w:rPr>
        <w:t xml:space="preserve">rom </w:t>
      </w:r>
      <w:r w:rsidR="00E00E58" w:rsidRPr="00E00E58">
        <w:rPr>
          <w:rFonts w:eastAsiaTheme="minorEastAsia" w:hint="eastAsia"/>
          <w:b/>
          <w:sz w:val="22"/>
          <w:szCs w:val="22"/>
        </w:rPr>
        <w:t>RRC_CONNECTED to RRC_INACTIVE</w:t>
      </w:r>
      <w:r w:rsidRPr="00E00E58">
        <w:rPr>
          <w:b/>
          <w:sz w:val="22"/>
          <w:szCs w:val="22"/>
          <w:lang w:eastAsia="ko-KR"/>
        </w:rPr>
        <w:t>.</w:t>
      </w:r>
    </w:p>
    <w:p w:rsidR="0089473C" w:rsidRPr="00E00E58" w:rsidRDefault="00BD724D" w:rsidP="00250651">
      <w:pPr>
        <w:jc w:val="both"/>
        <w:rPr>
          <w:rFonts w:eastAsia="宋体"/>
          <w:sz w:val="22"/>
          <w:szCs w:val="22"/>
        </w:rPr>
      </w:pPr>
      <w:r w:rsidRPr="00E00E58">
        <w:rPr>
          <w:rFonts w:eastAsia="宋体"/>
          <w:sz w:val="22"/>
          <w:szCs w:val="22"/>
        </w:rPr>
        <w:t>A</w:t>
      </w:r>
      <w:r w:rsidR="002E704F" w:rsidRPr="00E00E58">
        <w:rPr>
          <w:rFonts w:eastAsia="宋体"/>
          <w:sz w:val="22"/>
          <w:szCs w:val="22"/>
        </w:rPr>
        <w:t xml:space="preserve">nother </w:t>
      </w:r>
      <w:r w:rsidR="00E00E58" w:rsidRPr="00E00E58">
        <w:rPr>
          <w:rFonts w:eastAsia="宋体" w:hint="eastAsia"/>
          <w:sz w:val="22"/>
          <w:szCs w:val="22"/>
        </w:rPr>
        <w:t xml:space="preserve">distinctive </w:t>
      </w:r>
      <w:r w:rsidR="00924D95" w:rsidRPr="00E00E58">
        <w:rPr>
          <w:rFonts w:eastAsia="宋体"/>
          <w:sz w:val="22"/>
          <w:szCs w:val="22"/>
        </w:rPr>
        <w:t xml:space="preserve">point </w:t>
      </w:r>
      <w:r w:rsidRPr="00E00E58">
        <w:rPr>
          <w:rFonts w:eastAsia="宋体"/>
          <w:sz w:val="22"/>
          <w:szCs w:val="22"/>
        </w:rPr>
        <w:t xml:space="preserve">of </w:t>
      </w:r>
      <w:r w:rsidR="00E00E58" w:rsidRPr="00E00E58">
        <w:rPr>
          <w:rFonts w:eastAsia="宋体" w:hint="eastAsia"/>
          <w:sz w:val="22"/>
          <w:szCs w:val="22"/>
        </w:rPr>
        <w:t>RRC_INACTIVE state</w:t>
      </w:r>
      <w:r w:rsidR="00BE5982" w:rsidRPr="00E00E58">
        <w:rPr>
          <w:rFonts w:eastAsia="宋体"/>
          <w:sz w:val="22"/>
          <w:szCs w:val="22"/>
        </w:rPr>
        <w:t xml:space="preserve"> </w:t>
      </w:r>
      <w:r w:rsidRPr="00E00E58">
        <w:rPr>
          <w:rFonts w:eastAsia="宋体"/>
          <w:sz w:val="22"/>
          <w:szCs w:val="22"/>
        </w:rPr>
        <w:t xml:space="preserve">is </w:t>
      </w:r>
      <w:r w:rsidR="00BE5982" w:rsidRPr="00E00E58">
        <w:rPr>
          <w:rFonts w:eastAsia="宋体"/>
          <w:sz w:val="22"/>
          <w:szCs w:val="22"/>
        </w:rPr>
        <w:t>the</w:t>
      </w:r>
      <w:r w:rsidR="00452D60" w:rsidRPr="00E00E58">
        <w:rPr>
          <w:rFonts w:eastAsia="宋体"/>
          <w:sz w:val="22"/>
          <w:szCs w:val="22"/>
        </w:rPr>
        <w:t xml:space="preserve"> RRC resume procedure without RRC state change</w:t>
      </w:r>
      <w:r w:rsidR="00D54802" w:rsidRPr="00E00E58">
        <w:rPr>
          <w:rFonts w:eastAsia="宋体"/>
          <w:sz w:val="22"/>
          <w:szCs w:val="22"/>
        </w:rPr>
        <w:t xml:space="preserve">. </w:t>
      </w:r>
      <w:r w:rsidR="00C44F67" w:rsidRPr="00E00E58">
        <w:rPr>
          <w:rFonts w:eastAsia="宋体"/>
          <w:sz w:val="22"/>
          <w:szCs w:val="22"/>
        </w:rPr>
        <w:t xml:space="preserve">Specifically, </w:t>
      </w:r>
      <w:r w:rsidR="00C11D17" w:rsidRPr="00E00E58">
        <w:rPr>
          <w:rFonts w:eastAsia="宋体"/>
          <w:sz w:val="22"/>
          <w:szCs w:val="22"/>
        </w:rPr>
        <w:t xml:space="preserve">after the </w:t>
      </w:r>
      <w:r w:rsidR="00E00E58" w:rsidRPr="00E00E58">
        <w:rPr>
          <w:rFonts w:eastAsia="宋体" w:hint="eastAsia"/>
          <w:sz w:val="22"/>
          <w:szCs w:val="22"/>
        </w:rPr>
        <w:t>RRC_INACTEVE</w:t>
      </w:r>
      <w:r w:rsidR="00C11D17" w:rsidRPr="00E00E58">
        <w:rPr>
          <w:rFonts w:eastAsia="宋体"/>
          <w:sz w:val="22"/>
          <w:szCs w:val="22"/>
        </w:rPr>
        <w:t xml:space="preserve"> UE transmits RRC resume request message</w:t>
      </w:r>
      <w:r w:rsidR="003E5BC6" w:rsidRPr="00E00E58">
        <w:rPr>
          <w:rFonts w:eastAsia="宋体"/>
          <w:sz w:val="22"/>
          <w:szCs w:val="22"/>
        </w:rPr>
        <w:t xml:space="preserve"> </w:t>
      </w:r>
      <w:r w:rsidR="003E5BC6" w:rsidRPr="00E00E58">
        <w:rPr>
          <w:rFonts w:eastAsia="宋体" w:hint="eastAsia"/>
          <w:sz w:val="22"/>
          <w:szCs w:val="22"/>
        </w:rPr>
        <w:t xml:space="preserve">to the </w:t>
      </w:r>
      <w:r w:rsidR="00E00E58" w:rsidRPr="00E00E58">
        <w:rPr>
          <w:rFonts w:eastAsia="宋体" w:hint="eastAsia"/>
          <w:sz w:val="22"/>
          <w:szCs w:val="22"/>
        </w:rPr>
        <w:t xml:space="preserve">NW </w:t>
      </w:r>
      <w:r w:rsidR="003E5BC6" w:rsidRPr="00E00E58">
        <w:rPr>
          <w:rFonts w:eastAsia="宋体"/>
          <w:sz w:val="22"/>
          <w:szCs w:val="22"/>
        </w:rPr>
        <w:t>and receives RRC release message including suspend indication</w:t>
      </w:r>
      <w:r w:rsidR="003E5BC6" w:rsidRPr="00E00E58">
        <w:rPr>
          <w:rFonts w:eastAsia="宋体" w:hint="eastAsia"/>
          <w:sz w:val="22"/>
          <w:szCs w:val="22"/>
        </w:rPr>
        <w:t>, it will maintain</w:t>
      </w:r>
      <w:r w:rsidR="003E5BC6" w:rsidRPr="00E00E58">
        <w:rPr>
          <w:rFonts w:eastAsia="宋体"/>
          <w:sz w:val="22"/>
          <w:szCs w:val="22"/>
        </w:rPr>
        <w:t xml:space="preserve"> in </w:t>
      </w:r>
      <w:r w:rsidR="00E00E58" w:rsidRPr="00E00E58">
        <w:rPr>
          <w:rFonts w:eastAsia="宋体" w:hint="eastAsia"/>
          <w:sz w:val="22"/>
          <w:szCs w:val="22"/>
        </w:rPr>
        <w:t>RRC_INACTIVE</w:t>
      </w:r>
      <w:r w:rsidR="00306CF7" w:rsidRPr="00E00E58">
        <w:rPr>
          <w:rFonts w:eastAsia="宋体" w:hint="eastAsia"/>
          <w:sz w:val="22"/>
          <w:szCs w:val="22"/>
        </w:rPr>
        <w:t>.</w:t>
      </w:r>
      <w:r w:rsidR="00E430AB" w:rsidRPr="00E00E58">
        <w:rPr>
          <w:rFonts w:eastAsia="宋体"/>
          <w:sz w:val="22"/>
          <w:szCs w:val="22"/>
        </w:rPr>
        <w:t xml:space="preserve"> </w:t>
      </w:r>
      <w:r w:rsidR="00A27D65" w:rsidRPr="00E00E58">
        <w:rPr>
          <w:rFonts w:eastAsia="宋体"/>
          <w:sz w:val="22"/>
          <w:szCs w:val="22"/>
        </w:rPr>
        <w:t>T</w:t>
      </w:r>
      <w:r w:rsidR="0040406B" w:rsidRPr="00E00E58">
        <w:rPr>
          <w:rFonts w:eastAsia="宋体"/>
          <w:sz w:val="22"/>
          <w:szCs w:val="22"/>
        </w:rPr>
        <w:t xml:space="preserve">his </w:t>
      </w:r>
      <w:r w:rsidR="00773013" w:rsidRPr="00E00E58">
        <w:rPr>
          <w:rFonts w:eastAsia="宋体"/>
          <w:sz w:val="22"/>
          <w:szCs w:val="22"/>
        </w:rPr>
        <w:t>mechanism</w:t>
      </w:r>
      <w:r w:rsidR="00A27D65" w:rsidRPr="00E00E58">
        <w:rPr>
          <w:rFonts w:eastAsia="宋体"/>
          <w:sz w:val="22"/>
          <w:szCs w:val="22"/>
        </w:rPr>
        <w:t xml:space="preserve"> enable</w:t>
      </w:r>
      <w:r w:rsidR="00A27D65" w:rsidRPr="00E00E58">
        <w:rPr>
          <w:rFonts w:eastAsia="宋体" w:hint="eastAsia"/>
          <w:sz w:val="22"/>
          <w:szCs w:val="22"/>
        </w:rPr>
        <w:t>s</w:t>
      </w:r>
      <w:r w:rsidR="00A27D65" w:rsidRPr="00E00E58">
        <w:rPr>
          <w:rFonts w:eastAsia="宋体"/>
          <w:sz w:val="22"/>
          <w:szCs w:val="22"/>
        </w:rPr>
        <w:t xml:space="preserve"> the </w:t>
      </w:r>
      <w:r w:rsidR="00E00E58" w:rsidRPr="00E00E58">
        <w:rPr>
          <w:rFonts w:eastAsia="宋体" w:hint="eastAsia"/>
          <w:sz w:val="22"/>
          <w:szCs w:val="22"/>
        </w:rPr>
        <w:t>RRC_INACTIVE</w:t>
      </w:r>
      <w:r w:rsidR="00E00E58" w:rsidRPr="00E00E58">
        <w:rPr>
          <w:rFonts w:eastAsia="宋体"/>
          <w:sz w:val="22"/>
          <w:szCs w:val="22"/>
        </w:rPr>
        <w:t xml:space="preserve"> </w:t>
      </w:r>
      <w:r w:rsidR="00972C9B" w:rsidRPr="00E00E58">
        <w:rPr>
          <w:rFonts w:eastAsia="宋体"/>
          <w:sz w:val="22"/>
          <w:szCs w:val="22"/>
        </w:rPr>
        <w:t xml:space="preserve">UE to report </w:t>
      </w:r>
      <w:r w:rsidR="00570F0D" w:rsidRPr="00E00E58">
        <w:rPr>
          <w:rFonts w:eastAsia="宋体"/>
          <w:sz w:val="22"/>
          <w:szCs w:val="22"/>
        </w:rPr>
        <w:t>some assistant information (</w:t>
      </w:r>
      <w:proofErr w:type="spellStart"/>
      <w:r w:rsidR="00570F0D" w:rsidRPr="00E00E58">
        <w:rPr>
          <w:rFonts w:eastAsia="宋体"/>
          <w:sz w:val="22"/>
          <w:szCs w:val="22"/>
        </w:rPr>
        <w:t>e</w:t>
      </w:r>
      <w:proofErr w:type="gramStart"/>
      <w:r w:rsidR="00570F0D" w:rsidRPr="00E00E58">
        <w:rPr>
          <w:rFonts w:eastAsia="宋体"/>
          <w:sz w:val="22"/>
          <w:szCs w:val="22"/>
        </w:rPr>
        <w:t>,g</w:t>
      </w:r>
      <w:proofErr w:type="spellEnd"/>
      <w:proofErr w:type="gramEnd"/>
      <w:r w:rsidR="00570F0D" w:rsidRPr="00E00E58">
        <w:rPr>
          <w:rFonts w:eastAsia="宋体"/>
          <w:sz w:val="22"/>
          <w:szCs w:val="22"/>
        </w:rPr>
        <w:t xml:space="preserve">. </w:t>
      </w:r>
      <w:r w:rsidR="00972C9B" w:rsidRPr="00E00E58">
        <w:rPr>
          <w:rFonts w:eastAsia="宋体"/>
          <w:sz w:val="22"/>
          <w:szCs w:val="22"/>
        </w:rPr>
        <w:t>CBR measurement</w:t>
      </w:r>
      <w:r w:rsidR="000717E7" w:rsidRPr="00E00E58">
        <w:rPr>
          <w:rFonts w:eastAsia="宋体"/>
          <w:sz w:val="22"/>
          <w:szCs w:val="22"/>
        </w:rPr>
        <w:t xml:space="preserve"> results</w:t>
      </w:r>
      <w:r w:rsidR="00570F0D" w:rsidRPr="00E00E58">
        <w:rPr>
          <w:rFonts w:eastAsia="宋体"/>
          <w:sz w:val="22"/>
          <w:szCs w:val="22"/>
        </w:rPr>
        <w:t>,</w:t>
      </w:r>
      <w:r w:rsidR="000717E7" w:rsidRPr="00E00E58">
        <w:rPr>
          <w:rFonts w:eastAsia="宋体"/>
          <w:sz w:val="22"/>
          <w:szCs w:val="22"/>
        </w:rPr>
        <w:t xml:space="preserve"> </w:t>
      </w:r>
      <w:proofErr w:type="spellStart"/>
      <w:r w:rsidR="000717E7" w:rsidRPr="00E00E58">
        <w:rPr>
          <w:rFonts w:eastAsia="宋体"/>
          <w:sz w:val="22"/>
          <w:szCs w:val="22"/>
        </w:rPr>
        <w:t>QoS</w:t>
      </w:r>
      <w:proofErr w:type="spellEnd"/>
      <w:r w:rsidR="000717E7" w:rsidRPr="00E00E58">
        <w:rPr>
          <w:rFonts w:eastAsia="宋体"/>
          <w:sz w:val="22"/>
          <w:szCs w:val="22"/>
        </w:rPr>
        <w:t xml:space="preserve"> requirements</w:t>
      </w:r>
      <w:r w:rsidR="00570F0D" w:rsidRPr="00E00E58">
        <w:rPr>
          <w:rFonts w:eastAsia="宋体"/>
          <w:sz w:val="22"/>
          <w:szCs w:val="22"/>
        </w:rPr>
        <w:t xml:space="preserve">, </w:t>
      </w:r>
      <w:proofErr w:type="spellStart"/>
      <w:r w:rsidR="00570F0D" w:rsidRPr="00E00E58">
        <w:rPr>
          <w:rFonts w:eastAsia="宋体"/>
          <w:sz w:val="22"/>
          <w:szCs w:val="22"/>
        </w:rPr>
        <w:t>QoS</w:t>
      </w:r>
      <w:proofErr w:type="spellEnd"/>
      <w:r w:rsidR="00570F0D" w:rsidRPr="00E00E58">
        <w:rPr>
          <w:rFonts w:eastAsia="宋体"/>
          <w:sz w:val="22"/>
          <w:szCs w:val="22"/>
        </w:rPr>
        <w:t xml:space="preserve"> monitoring metrics</w:t>
      </w:r>
      <w:r w:rsidR="00E00E58" w:rsidRPr="00E00E58">
        <w:rPr>
          <w:rFonts w:eastAsia="宋体" w:hint="eastAsia"/>
          <w:sz w:val="22"/>
          <w:szCs w:val="22"/>
        </w:rPr>
        <w:t>, etc.</w:t>
      </w:r>
      <w:r w:rsidR="00570F0D" w:rsidRPr="00E00E58">
        <w:rPr>
          <w:rFonts w:eastAsia="宋体"/>
          <w:sz w:val="22"/>
          <w:szCs w:val="22"/>
        </w:rPr>
        <w:t>)</w:t>
      </w:r>
      <w:r w:rsidR="00FA74D0" w:rsidRPr="00E00E58">
        <w:rPr>
          <w:rFonts w:eastAsia="宋体"/>
          <w:sz w:val="22"/>
          <w:szCs w:val="22"/>
        </w:rPr>
        <w:t xml:space="preserve"> through RRC resume request message</w:t>
      </w:r>
      <w:r w:rsidR="009851B2" w:rsidRPr="00E00E58">
        <w:rPr>
          <w:rFonts w:eastAsia="宋体"/>
          <w:sz w:val="22"/>
          <w:szCs w:val="22"/>
        </w:rPr>
        <w:t xml:space="preserve"> </w:t>
      </w:r>
      <w:r w:rsidR="000A2B6B" w:rsidRPr="00E00E58">
        <w:rPr>
          <w:rFonts w:eastAsia="宋体"/>
          <w:sz w:val="22"/>
          <w:szCs w:val="22"/>
        </w:rPr>
        <w:t>while</w:t>
      </w:r>
      <w:r w:rsidR="00A27D65" w:rsidRPr="00E00E58">
        <w:rPr>
          <w:rFonts w:eastAsia="宋体"/>
          <w:sz w:val="22"/>
          <w:szCs w:val="22"/>
        </w:rPr>
        <w:t xml:space="preserve"> maintaining </w:t>
      </w:r>
      <w:r w:rsidR="00E00E58" w:rsidRPr="00E00E58">
        <w:rPr>
          <w:rFonts w:eastAsia="宋体" w:hint="eastAsia"/>
          <w:sz w:val="22"/>
          <w:szCs w:val="22"/>
        </w:rPr>
        <w:t>in RRC_INACTIVE</w:t>
      </w:r>
      <w:r w:rsidR="00FA74D0" w:rsidRPr="00E00E58">
        <w:rPr>
          <w:rFonts w:eastAsia="宋体" w:hint="eastAsia"/>
          <w:sz w:val="22"/>
          <w:szCs w:val="22"/>
        </w:rPr>
        <w:t>.</w:t>
      </w:r>
      <w:r w:rsidR="00FA74D0" w:rsidRPr="00E00E58">
        <w:rPr>
          <w:rFonts w:eastAsia="宋体"/>
          <w:sz w:val="22"/>
          <w:szCs w:val="22"/>
        </w:rPr>
        <w:t xml:space="preserve"> In this way,</w:t>
      </w:r>
      <w:r w:rsidR="00D229FF" w:rsidRPr="00E00E58">
        <w:rPr>
          <w:rFonts w:eastAsia="宋体"/>
          <w:sz w:val="22"/>
          <w:szCs w:val="22"/>
        </w:rPr>
        <w:t xml:space="preserve"> the network gets</w:t>
      </w:r>
      <w:r w:rsidR="00570F0D" w:rsidRPr="00E00E58">
        <w:rPr>
          <w:rFonts w:eastAsia="宋体"/>
          <w:sz w:val="22"/>
          <w:szCs w:val="22"/>
        </w:rPr>
        <w:t xml:space="preserve"> aware of</w:t>
      </w:r>
      <w:r w:rsidR="00D15CE3" w:rsidRPr="00E00E58">
        <w:rPr>
          <w:rFonts w:eastAsia="宋体"/>
          <w:sz w:val="22"/>
          <w:szCs w:val="22"/>
        </w:rPr>
        <w:t xml:space="preserve"> </w:t>
      </w:r>
      <w:r w:rsidR="00570F0D" w:rsidRPr="00E00E58">
        <w:rPr>
          <w:rFonts w:eastAsia="宋体"/>
          <w:sz w:val="22"/>
          <w:szCs w:val="22"/>
        </w:rPr>
        <w:t xml:space="preserve">whether </w:t>
      </w:r>
      <w:r w:rsidR="0014280B" w:rsidRPr="00E00E58">
        <w:rPr>
          <w:rFonts w:eastAsia="宋体"/>
          <w:sz w:val="22"/>
          <w:szCs w:val="22"/>
        </w:rPr>
        <w:t xml:space="preserve">some V2X services are ongoing, </w:t>
      </w:r>
      <w:r w:rsidR="00D15705" w:rsidRPr="00E00E58">
        <w:rPr>
          <w:rFonts w:eastAsia="宋体"/>
          <w:sz w:val="22"/>
          <w:szCs w:val="22"/>
        </w:rPr>
        <w:t xml:space="preserve">the </w:t>
      </w:r>
      <w:proofErr w:type="spellStart"/>
      <w:r w:rsidR="00D15705" w:rsidRPr="00E00E58">
        <w:rPr>
          <w:rFonts w:eastAsia="宋体"/>
          <w:sz w:val="22"/>
          <w:szCs w:val="22"/>
        </w:rPr>
        <w:t>QoS</w:t>
      </w:r>
      <w:proofErr w:type="spellEnd"/>
      <w:r w:rsidR="00D15705" w:rsidRPr="00E00E58">
        <w:rPr>
          <w:rFonts w:eastAsia="宋体"/>
          <w:sz w:val="22"/>
          <w:szCs w:val="22"/>
        </w:rPr>
        <w:t xml:space="preserve"> requirements of the current V2X services and </w:t>
      </w:r>
      <w:r w:rsidR="00E00E58" w:rsidRPr="00E00E58">
        <w:rPr>
          <w:rFonts w:eastAsia="宋体" w:hint="eastAsia"/>
          <w:sz w:val="22"/>
          <w:szCs w:val="22"/>
        </w:rPr>
        <w:t xml:space="preserve">how the </w:t>
      </w:r>
      <w:proofErr w:type="spellStart"/>
      <w:r w:rsidR="00D15705" w:rsidRPr="00E00E58">
        <w:rPr>
          <w:rFonts w:eastAsia="宋体"/>
          <w:sz w:val="22"/>
          <w:szCs w:val="22"/>
        </w:rPr>
        <w:t>the</w:t>
      </w:r>
      <w:proofErr w:type="spellEnd"/>
      <w:r w:rsidR="00D15705" w:rsidRPr="00E00E58">
        <w:rPr>
          <w:rFonts w:eastAsia="宋体"/>
          <w:sz w:val="22"/>
          <w:szCs w:val="22"/>
        </w:rPr>
        <w:t xml:space="preserve"> </w:t>
      </w:r>
      <w:proofErr w:type="spellStart"/>
      <w:r w:rsidR="00D15705" w:rsidRPr="00E00E58">
        <w:rPr>
          <w:rFonts w:eastAsia="宋体"/>
          <w:sz w:val="22"/>
          <w:szCs w:val="22"/>
        </w:rPr>
        <w:t>QoS</w:t>
      </w:r>
      <w:proofErr w:type="spellEnd"/>
      <w:r w:rsidR="00D15705" w:rsidRPr="00E00E58">
        <w:rPr>
          <w:rFonts w:eastAsia="宋体"/>
          <w:sz w:val="22"/>
          <w:szCs w:val="22"/>
        </w:rPr>
        <w:t xml:space="preserve"> </w:t>
      </w:r>
      <w:r w:rsidR="00E00E58" w:rsidRPr="00E00E58">
        <w:rPr>
          <w:rFonts w:eastAsia="宋体"/>
          <w:sz w:val="22"/>
          <w:szCs w:val="22"/>
        </w:rPr>
        <w:t>requirements</w:t>
      </w:r>
      <w:r w:rsidR="00E00E58" w:rsidRPr="00E00E58">
        <w:rPr>
          <w:rFonts w:eastAsia="宋体" w:hint="eastAsia"/>
          <w:sz w:val="22"/>
          <w:szCs w:val="22"/>
        </w:rPr>
        <w:t xml:space="preserve"> are </w:t>
      </w:r>
      <w:r w:rsidR="00E00E58" w:rsidRPr="00E00E58">
        <w:rPr>
          <w:rFonts w:eastAsia="宋体"/>
          <w:sz w:val="22"/>
          <w:szCs w:val="22"/>
        </w:rPr>
        <w:t>satisfied</w:t>
      </w:r>
      <w:r w:rsidR="0014280B" w:rsidRPr="00E00E58">
        <w:rPr>
          <w:rFonts w:eastAsia="宋体"/>
          <w:sz w:val="22"/>
          <w:szCs w:val="22"/>
        </w:rPr>
        <w:t xml:space="preserve"> </w:t>
      </w:r>
      <w:r w:rsidR="000C0C48" w:rsidRPr="00E00E58">
        <w:rPr>
          <w:rFonts w:eastAsia="宋体"/>
          <w:sz w:val="22"/>
          <w:szCs w:val="22"/>
        </w:rPr>
        <w:t xml:space="preserve">for </w:t>
      </w:r>
      <w:r w:rsidR="00E00E58" w:rsidRPr="00E00E58">
        <w:rPr>
          <w:rFonts w:eastAsia="宋体" w:hint="eastAsia"/>
          <w:sz w:val="22"/>
          <w:szCs w:val="22"/>
        </w:rPr>
        <w:t>RRC_INACTIVE</w:t>
      </w:r>
      <w:r w:rsidR="000C0C48" w:rsidRPr="00E00E58">
        <w:rPr>
          <w:rFonts w:eastAsia="宋体"/>
          <w:sz w:val="22"/>
          <w:szCs w:val="22"/>
        </w:rPr>
        <w:t xml:space="preserve"> UEs</w:t>
      </w:r>
      <w:r w:rsidR="008C68F6" w:rsidRPr="00E00E58">
        <w:rPr>
          <w:rFonts w:eastAsia="宋体" w:hint="eastAsia"/>
          <w:sz w:val="22"/>
          <w:szCs w:val="22"/>
        </w:rPr>
        <w:t xml:space="preserve">, so </w:t>
      </w:r>
      <w:r w:rsidR="008C68F6" w:rsidRPr="00E00E58">
        <w:rPr>
          <w:rFonts w:eastAsia="宋体"/>
          <w:sz w:val="22"/>
          <w:szCs w:val="22"/>
        </w:rPr>
        <w:t>that</w:t>
      </w:r>
      <w:r w:rsidR="008C68F6" w:rsidRPr="00E00E58">
        <w:rPr>
          <w:rFonts w:eastAsia="宋体" w:hint="eastAsia"/>
          <w:sz w:val="22"/>
          <w:szCs w:val="22"/>
        </w:rPr>
        <w:t xml:space="preserve"> </w:t>
      </w:r>
      <w:r w:rsidR="008C68F6" w:rsidRPr="00E00E58">
        <w:rPr>
          <w:rFonts w:eastAsia="宋体"/>
          <w:sz w:val="22"/>
          <w:szCs w:val="22"/>
        </w:rPr>
        <w:t xml:space="preserve">it </w:t>
      </w:r>
      <w:r w:rsidR="00003BFD" w:rsidRPr="00E00E58">
        <w:rPr>
          <w:rFonts w:eastAsia="宋体"/>
          <w:sz w:val="22"/>
          <w:szCs w:val="22"/>
        </w:rPr>
        <w:t xml:space="preserve">can </w:t>
      </w:r>
      <w:r w:rsidR="00A46E1A" w:rsidRPr="00E00E58">
        <w:rPr>
          <w:rFonts w:eastAsia="宋体"/>
          <w:sz w:val="22"/>
          <w:szCs w:val="22"/>
        </w:rPr>
        <w:t xml:space="preserve">adopt </w:t>
      </w:r>
      <w:r w:rsidR="00E00E58" w:rsidRPr="00E00E58">
        <w:rPr>
          <w:rFonts w:eastAsia="宋体"/>
          <w:sz w:val="22"/>
          <w:szCs w:val="22"/>
        </w:rPr>
        <w:t>some</w:t>
      </w:r>
      <w:r w:rsidR="00E00E58" w:rsidRPr="00E00E58">
        <w:rPr>
          <w:rFonts w:eastAsia="宋体" w:hint="eastAsia"/>
          <w:sz w:val="22"/>
          <w:szCs w:val="22"/>
        </w:rPr>
        <w:t xml:space="preserve"> </w:t>
      </w:r>
      <w:r w:rsidR="00B35108" w:rsidRPr="00E00E58">
        <w:rPr>
          <w:rFonts w:eastAsia="宋体"/>
          <w:sz w:val="22"/>
          <w:szCs w:val="22"/>
        </w:rPr>
        <w:t>resource-</w:t>
      </w:r>
      <w:r w:rsidR="00A46E1A" w:rsidRPr="00E00E58">
        <w:rPr>
          <w:rFonts w:eastAsia="宋体"/>
          <w:sz w:val="22"/>
          <w:szCs w:val="22"/>
        </w:rPr>
        <w:t xml:space="preserve">efficient ways to adapt to the current transmission of V2X services. </w:t>
      </w:r>
      <w:r w:rsidR="00D870BE" w:rsidRPr="00E00E58">
        <w:rPr>
          <w:rFonts w:eastAsia="宋体"/>
          <w:sz w:val="22"/>
          <w:szCs w:val="22"/>
        </w:rPr>
        <w:t xml:space="preserve">For instance, sometimes the </w:t>
      </w:r>
      <w:r w:rsidR="00E00E58" w:rsidRPr="00E00E58">
        <w:rPr>
          <w:rFonts w:eastAsia="宋体" w:hint="eastAsia"/>
          <w:sz w:val="22"/>
          <w:szCs w:val="22"/>
        </w:rPr>
        <w:t>NW</w:t>
      </w:r>
      <w:r w:rsidR="00E00E58" w:rsidRPr="00E00E58">
        <w:rPr>
          <w:rFonts w:eastAsia="宋体"/>
          <w:sz w:val="22"/>
          <w:szCs w:val="22"/>
        </w:rPr>
        <w:t xml:space="preserve"> </w:t>
      </w:r>
      <w:r w:rsidR="00D870BE" w:rsidRPr="00E00E58">
        <w:rPr>
          <w:rFonts w:eastAsia="宋体"/>
          <w:sz w:val="22"/>
          <w:szCs w:val="22"/>
        </w:rPr>
        <w:t>just need</w:t>
      </w:r>
      <w:r w:rsidR="00E00E58" w:rsidRPr="00E00E58">
        <w:rPr>
          <w:rFonts w:eastAsia="宋体" w:hint="eastAsia"/>
          <w:sz w:val="22"/>
          <w:szCs w:val="22"/>
        </w:rPr>
        <w:t>s</w:t>
      </w:r>
      <w:r w:rsidR="00D870BE" w:rsidRPr="00E00E58">
        <w:rPr>
          <w:rFonts w:eastAsia="宋体"/>
          <w:sz w:val="22"/>
          <w:szCs w:val="22"/>
        </w:rPr>
        <w:t xml:space="preserve"> to pro</w:t>
      </w:r>
      <w:r w:rsidR="00A46E1A" w:rsidRPr="00E00E58">
        <w:rPr>
          <w:rFonts w:eastAsia="宋体"/>
          <w:sz w:val="22"/>
          <w:szCs w:val="22"/>
        </w:rPr>
        <w:t xml:space="preserve">vide more suitable SL resource pool configurations </w:t>
      </w:r>
      <w:r w:rsidR="003870EF" w:rsidRPr="00E00E58">
        <w:rPr>
          <w:rFonts w:eastAsia="宋体"/>
          <w:sz w:val="22"/>
          <w:szCs w:val="22"/>
        </w:rPr>
        <w:t>through</w:t>
      </w:r>
      <w:r w:rsidR="00091744" w:rsidRPr="00E00E58">
        <w:rPr>
          <w:sz w:val="22"/>
          <w:szCs w:val="22"/>
        </w:rPr>
        <w:t xml:space="preserve"> </w:t>
      </w:r>
      <w:r w:rsidR="00091744" w:rsidRPr="00E00E58">
        <w:rPr>
          <w:rFonts w:eastAsia="宋体"/>
          <w:sz w:val="22"/>
          <w:szCs w:val="22"/>
        </w:rPr>
        <w:t>RRC release message including suspend indication</w:t>
      </w:r>
      <w:r w:rsidR="00EF7B6B" w:rsidRPr="00E00E58">
        <w:rPr>
          <w:rFonts w:eastAsia="宋体"/>
          <w:sz w:val="22"/>
          <w:szCs w:val="22"/>
        </w:rPr>
        <w:t xml:space="preserve"> or even system information</w:t>
      </w:r>
      <w:r w:rsidR="0088207F" w:rsidRPr="00E00E58">
        <w:rPr>
          <w:rFonts w:eastAsia="宋体" w:hint="eastAsia"/>
          <w:sz w:val="22"/>
          <w:szCs w:val="22"/>
        </w:rPr>
        <w:t>, other than transit</w:t>
      </w:r>
      <w:r w:rsidR="00E00E58" w:rsidRPr="00E00E58">
        <w:rPr>
          <w:rFonts w:eastAsia="宋体" w:hint="eastAsia"/>
          <w:sz w:val="22"/>
          <w:szCs w:val="22"/>
        </w:rPr>
        <w:t>s</w:t>
      </w:r>
      <w:r w:rsidR="0088207F" w:rsidRPr="00E00E58">
        <w:rPr>
          <w:rFonts w:eastAsia="宋体" w:hint="eastAsia"/>
          <w:sz w:val="22"/>
          <w:szCs w:val="22"/>
        </w:rPr>
        <w:t xml:space="preserve"> the UE to </w:t>
      </w:r>
      <w:r w:rsidR="00E00E58" w:rsidRPr="00E00E58">
        <w:rPr>
          <w:rFonts w:eastAsia="宋体" w:hint="eastAsia"/>
          <w:sz w:val="22"/>
          <w:szCs w:val="22"/>
        </w:rPr>
        <w:t>RRC_CONNECTED,</w:t>
      </w:r>
      <w:r w:rsidR="0088207F" w:rsidRPr="00E00E58">
        <w:rPr>
          <w:rFonts w:eastAsia="宋体" w:hint="eastAsia"/>
          <w:sz w:val="22"/>
          <w:szCs w:val="22"/>
        </w:rPr>
        <w:t xml:space="preserve"> </w:t>
      </w:r>
      <w:r w:rsidR="00E00E58" w:rsidRPr="00E00E58">
        <w:rPr>
          <w:rFonts w:eastAsia="宋体" w:hint="eastAsia"/>
          <w:sz w:val="22"/>
          <w:szCs w:val="22"/>
        </w:rPr>
        <w:t xml:space="preserve">if </w:t>
      </w:r>
      <w:r w:rsidR="0088207F" w:rsidRPr="00E00E58">
        <w:rPr>
          <w:rFonts w:eastAsia="宋体" w:hint="eastAsia"/>
          <w:sz w:val="22"/>
          <w:szCs w:val="22"/>
        </w:rPr>
        <w:t xml:space="preserve">the current </w:t>
      </w:r>
      <w:r w:rsidR="0088207F" w:rsidRPr="00E00E58">
        <w:rPr>
          <w:rFonts w:eastAsia="宋体"/>
          <w:sz w:val="22"/>
          <w:szCs w:val="22"/>
        </w:rPr>
        <w:t>resource pool can</w:t>
      </w:r>
      <w:r w:rsidR="00A60FD6" w:rsidRPr="00E00E58">
        <w:rPr>
          <w:rFonts w:eastAsia="宋体"/>
          <w:sz w:val="22"/>
          <w:szCs w:val="22"/>
        </w:rPr>
        <w:t>not</w:t>
      </w:r>
      <w:r w:rsidR="00A60FD6" w:rsidRPr="00E00E58">
        <w:rPr>
          <w:rFonts w:eastAsia="宋体"/>
          <w:kern w:val="2"/>
          <w:sz w:val="22"/>
          <w:szCs w:val="22"/>
        </w:rPr>
        <w:t xml:space="preserve"> support the current </w:t>
      </w:r>
      <w:r w:rsidR="00E00E58" w:rsidRPr="00E00E58">
        <w:rPr>
          <w:rFonts w:eastAsia="宋体" w:hint="eastAsia"/>
          <w:kern w:val="2"/>
          <w:sz w:val="22"/>
          <w:szCs w:val="22"/>
        </w:rPr>
        <w:t xml:space="preserve">on-going </w:t>
      </w:r>
      <w:r w:rsidR="00A60FD6" w:rsidRPr="00E00E58">
        <w:rPr>
          <w:rFonts w:eastAsia="宋体"/>
          <w:kern w:val="2"/>
          <w:sz w:val="22"/>
          <w:szCs w:val="22"/>
        </w:rPr>
        <w:t>V2X service</w:t>
      </w:r>
      <w:r w:rsidR="00BE7BB6" w:rsidRPr="00E00E58">
        <w:rPr>
          <w:rFonts w:eastAsia="宋体" w:hint="eastAsia"/>
          <w:kern w:val="2"/>
          <w:sz w:val="22"/>
          <w:szCs w:val="22"/>
        </w:rPr>
        <w:t>.</w:t>
      </w:r>
      <w:r w:rsidR="00A46E1A" w:rsidRPr="00E00E58">
        <w:rPr>
          <w:rFonts w:eastAsia="宋体"/>
          <w:sz w:val="22"/>
          <w:szCs w:val="22"/>
        </w:rPr>
        <w:t xml:space="preserve"> </w:t>
      </w:r>
      <w:r w:rsidR="00DA737B" w:rsidRPr="00E00E58">
        <w:rPr>
          <w:rFonts w:eastAsia="宋体"/>
          <w:sz w:val="22"/>
          <w:szCs w:val="22"/>
        </w:rPr>
        <w:t xml:space="preserve">For simplicity, the </w:t>
      </w:r>
      <w:r w:rsidR="00D80FD2" w:rsidRPr="00E00E58">
        <w:rPr>
          <w:rFonts w:eastAsia="宋体"/>
          <w:sz w:val="22"/>
          <w:szCs w:val="22"/>
        </w:rPr>
        <w:t>assistant information</w:t>
      </w:r>
      <w:r w:rsidR="00A46E1A" w:rsidRPr="00E00E58">
        <w:rPr>
          <w:rFonts w:eastAsia="宋体"/>
          <w:sz w:val="22"/>
          <w:szCs w:val="22"/>
        </w:rPr>
        <w:t xml:space="preserve"> </w:t>
      </w:r>
      <w:r w:rsidR="005B65BC" w:rsidRPr="00E00E58">
        <w:rPr>
          <w:rFonts w:eastAsia="宋体"/>
          <w:sz w:val="22"/>
          <w:szCs w:val="22"/>
        </w:rPr>
        <w:t xml:space="preserve">report through RRC resume request message could be </w:t>
      </w:r>
      <w:r w:rsidR="001F1602" w:rsidRPr="00E00E58">
        <w:rPr>
          <w:rFonts w:eastAsia="宋体"/>
          <w:sz w:val="22"/>
          <w:szCs w:val="22"/>
        </w:rPr>
        <w:t>performed</w:t>
      </w:r>
      <w:r w:rsidR="005B65BC" w:rsidRPr="00E00E58">
        <w:rPr>
          <w:rFonts w:eastAsia="宋体"/>
          <w:sz w:val="22"/>
          <w:szCs w:val="22"/>
        </w:rPr>
        <w:t xml:space="preserve"> </w:t>
      </w:r>
      <w:r w:rsidR="00950908" w:rsidRPr="00E00E58">
        <w:rPr>
          <w:rFonts w:eastAsia="宋体"/>
          <w:sz w:val="22"/>
          <w:szCs w:val="22"/>
        </w:rPr>
        <w:t xml:space="preserve">along </w:t>
      </w:r>
      <w:r w:rsidR="00FE6AF6" w:rsidRPr="00E00E58">
        <w:rPr>
          <w:rFonts w:eastAsia="宋体"/>
          <w:sz w:val="22"/>
          <w:szCs w:val="22"/>
        </w:rPr>
        <w:t>with RNA update.</w:t>
      </w:r>
    </w:p>
    <w:p w:rsidR="00DA0A4C" w:rsidRPr="00E00E58" w:rsidRDefault="00EB6E72" w:rsidP="00081E17">
      <w:pPr>
        <w:jc w:val="both"/>
        <w:rPr>
          <w:rFonts w:eastAsia="Wingdings"/>
          <w:b/>
          <w:kern w:val="2"/>
          <w:sz w:val="22"/>
          <w:szCs w:val="22"/>
        </w:rPr>
      </w:pPr>
      <w:r w:rsidRPr="00E00E58">
        <w:rPr>
          <w:rFonts w:eastAsia="宋体"/>
          <w:b/>
          <w:kern w:val="2"/>
          <w:sz w:val="22"/>
          <w:szCs w:val="22"/>
          <w:lang w:val="en-US"/>
        </w:rPr>
        <w:t>Proposal 1</w:t>
      </w:r>
      <w:r w:rsidR="007803F8" w:rsidRPr="00E00E58">
        <w:rPr>
          <w:rFonts w:eastAsia="宋体"/>
          <w:b/>
          <w:kern w:val="2"/>
          <w:sz w:val="22"/>
          <w:szCs w:val="22"/>
          <w:lang w:val="en-US"/>
        </w:rPr>
        <w:t>5</w:t>
      </w:r>
      <w:r w:rsidRPr="00E00E58">
        <w:rPr>
          <w:rFonts w:eastAsia="宋体"/>
          <w:b/>
          <w:kern w:val="2"/>
          <w:sz w:val="22"/>
          <w:szCs w:val="22"/>
          <w:lang w:val="en-US"/>
        </w:rPr>
        <w:t xml:space="preserve">: </w:t>
      </w:r>
      <w:r w:rsidR="00E00E58" w:rsidRPr="00E00E58">
        <w:rPr>
          <w:rFonts w:eastAsiaTheme="minorEastAsia" w:hint="eastAsia"/>
          <w:b/>
          <w:sz w:val="22"/>
          <w:szCs w:val="22"/>
        </w:rPr>
        <w:t>An RRC_INACTIVE</w:t>
      </w:r>
      <w:r w:rsidR="00681BA8" w:rsidRPr="00E00E58">
        <w:rPr>
          <w:b/>
          <w:sz w:val="22"/>
          <w:szCs w:val="22"/>
          <w:lang w:eastAsia="ko-KR"/>
        </w:rPr>
        <w:t xml:space="preserve"> UE</w:t>
      </w:r>
      <w:r w:rsidR="00F10865" w:rsidRPr="00E00E58">
        <w:rPr>
          <w:b/>
          <w:sz w:val="22"/>
          <w:szCs w:val="22"/>
          <w:lang w:eastAsia="ko-KR"/>
        </w:rPr>
        <w:t xml:space="preserve"> </w:t>
      </w:r>
      <w:r w:rsidR="006577D3">
        <w:rPr>
          <w:rFonts w:eastAsiaTheme="minorEastAsia" w:hint="eastAsia"/>
          <w:b/>
          <w:sz w:val="22"/>
          <w:szCs w:val="22"/>
        </w:rPr>
        <w:t>may</w:t>
      </w:r>
      <w:r w:rsidR="00681BA8" w:rsidRPr="00E00E58">
        <w:rPr>
          <w:b/>
          <w:sz w:val="22"/>
          <w:szCs w:val="22"/>
          <w:lang w:eastAsia="ko-KR"/>
        </w:rPr>
        <w:t xml:space="preserve"> report some assistant information (</w:t>
      </w:r>
      <w:proofErr w:type="spellStart"/>
      <w:r w:rsidR="00681BA8" w:rsidRPr="00E00E58">
        <w:rPr>
          <w:b/>
          <w:sz w:val="22"/>
          <w:szCs w:val="22"/>
          <w:lang w:eastAsia="ko-KR"/>
        </w:rPr>
        <w:t>e</w:t>
      </w:r>
      <w:proofErr w:type="gramStart"/>
      <w:r w:rsidR="00681BA8" w:rsidRPr="00E00E58">
        <w:rPr>
          <w:b/>
          <w:sz w:val="22"/>
          <w:szCs w:val="22"/>
          <w:lang w:eastAsia="ko-KR"/>
        </w:rPr>
        <w:t>,g</w:t>
      </w:r>
      <w:proofErr w:type="spellEnd"/>
      <w:proofErr w:type="gramEnd"/>
      <w:r w:rsidR="00681BA8" w:rsidRPr="00E00E58">
        <w:rPr>
          <w:b/>
          <w:sz w:val="22"/>
          <w:szCs w:val="22"/>
          <w:lang w:eastAsia="ko-KR"/>
        </w:rPr>
        <w:t xml:space="preserve">. CBR measurement results, </w:t>
      </w:r>
      <w:proofErr w:type="spellStart"/>
      <w:r w:rsidR="00681BA8" w:rsidRPr="00E00E58">
        <w:rPr>
          <w:b/>
          <w:sz w:val="22"/>
          <w:szCs w:val="22"/>
          <w:lang w:eastAsia="ko-KR"/>
        </w:rPr>
        <w:t>QoS</w:t>
      </w:r>
      <w:proofErr w:type="spellEnd"/>
      <w:r w:rsidR="00681BA8" w:rsidRPr="00E00E58">
        <w:rPr>
          <w:b/>
          <w:sz w:val="22"/>
          <w:szCs w:val="22"/>
          <w:lang w:eastAsia="ko-KR"/>
        </w:rPr>
        <w:t xml:space="preserve"> requirements, </w:t>
      </w:r>
      <w:proofErr w:type="spellStart"/>
      <w:r w:rsidR="00681BA8" w:rsidRPr="00E00E58">
        <w:rPr>
          <w:b/>
          <w:sz w:val="22"/>
          <w:szCs w:val="22"/>
          <w:lang w:eastAsia="ko-KR"/>
        </w:rPr>
        <w:t>QoS</w:t>
      </w:r>
      <w:proofErr w:type="spellEnd"/>
      <w:r w:rsidR="00681BA8" w:rsidRPr="00E00E58">
        <w:rPr>
          <w:b/>
          <w:sz w:val="22"/>
          <w:szCs w:val="22"/>
          <w:lang w:eastAsia="ko-KR"/>
        </w:rPr>
        <w:t xml:space="preserve"> monitoring metrics</w:t>
      </w:r>
      <w:r w:rsidR="00E00E58" w:rsidRPr="00E00E58">
        <w:rPr>
          <w:rFonts w:eastAsiaTheme="minorEastAsia" w:hint="eastAsia"/>
          <w:b/>
          <w:sz w:val="22"/>
          <w:szCs w:val="22"/>
        </w:rPr>
        <w:t>, etc.</w:t>
      </w:r>
      <w:r w:rsidR="00681BA8" w:rsidRPr="00E00E58">
        <w:rPr>
          <w:b/>
          <w:sz w:val="22"/>
          <w:szCs w:val="22"/>
          <w:lang w:eastAsia="ko-KR"/>
        </w:rPr>
        <w:t xml:space="preserve">) through RRC resume request message to the </w:t>
      </w:r>
      <w:r w:rsidR="00E00E58" w:rsidRPr="00E00E58">
        <w:rPr>
          <w:rFonts w:eastAsiaTheme="minorEastAsia" w:hint="eastAsia"/>
          <w:b/>
          <w:sz w:val="22"/>
          <w:szCs w:val="22"/>
        </w:rPr>
        <w:t>NW</w:t>
      </w:r>
      <w:r w:rsidRPr="00E00E58">
        <w:rPr>
          <w:b/>
          <w:sz w:val="22"/>
          <w:szCs w:val="22"/>
          <w:lang w:eastAsia="ko-KR"/>
        </w:rPr>
        <w:t>.</w:t>
      </w:r>
    </w:p>
    <w:p w:rsidR="00877A98" w:rsidRPr="00BF5B2D" w:rsidRDefault="00BF5B2D" w:rsidP="009D4BC9">
      <w:pPr>
        <w:pStyle w:val="1"/>
      </w:pPr>
      <w:r w:rsidRPr="00BF5B2D">
        <w:t>3</w:t>
      </w:r>
      <w:r w:rsidR="00121692">
        <w:tab/>
      </w:r>
      <w:r w:rsidR="00877A98" w:rsidRPr="00BF5B2D">
        <w:t>Conclusion</w:t>
      </w:r>
    </w:p>
    <w:p w:rsidR="009A0ED2" w:rsidRPr="009A0ED2" w:rsidRDefault="00836448" w:rsidP="00857947">
      <w:pPr>
        <w:jc w:val="both"/>
        <w:rPr>
          <w:rFonts w:eastAsia="宋体"/>
        </w:rPr>
      </w:pPr>
      <w:bookmarkStart w:id="5" w:name="OLE_LINK3"/>
      <w:r w:rsidRPr="00FD47F0">
        <w:rPr>
          <w:rFonts w:eastAsia="宋体"/>
        </w:rPr>
        <w:t>Th</w:t>
      </w:r>
      <w:r w:rsidR="003F1ACD">
        <w:rPr>
          <w:rFonts w:eastAsia="宋体"/>
        </w:rPr>
        <w:t>is</w:t>
      </w:r>
      <w:r w:rsidRPr="00FD47F0">
        <w:rPr>
          <w:rFonts w:eastAsia="宋体"/>
        </w:rPr>
        <w:t xml:space="preserve"> paper </w:t>
      </w:r>
      <w:r w:rsidR="007059F0" w:rsidRPr="00FD47F0">
        <w:rPr>
          <w:rFonts w:eastAsia="宋体"/>
        </w:rPr>
        <w:t xml:space="preserve">discusses </w:t>
      </w:r>
      <w:r w:rsidR="00DA0A4C">
        <w:rPr>
          <w:rFonts w:eastAsia="宋体" w:hint="eastAsia"/>
          <w:kern w:val="2"/>
        </w:rPr>
        <w:t xml:space="preserve">the potential </w:t>
      </w:r>
      <w:proofErr w:type="spellStart"/>
      <w:r w:rsidR="00DA0A4C">
        <w:rPr>
          <w:rFonts w:eastAsia="宋体" w:hint="eastAsia"/>
          <w:kern w:val="2"/>
        </w:rPr>
        <w:t>Uu</w:t>
      </w:r>
      <w:proofErr w:type="spellEnd"/>
      <w:r w:rsidR="00DA0A4C">
        <w:rPr>
          <w:rFonts w:eastAsia="宋体" w:hint="eastAsia"/>
          <w:kern w:val="2"/>
        </w:rPr>
        <w:t xml:space="preserve"> RRC procedures and messages for </w:t>
      </w:r>
      <w:proofErr w:type="spellStart"/>
      <w:r w:rsidR="00DA0A4C">
        <w:rPr>
          <w:rFonts w:eastAsia="宋体" w:hint="eastAsia"/>
          <w:kern w:val="2"/>
        </w:rPr>
        <w:t>sidelink</w:t>
      </w:r>
      <w:proofErr w:type="spellEnd"/>
      <w:r w:rsidR="00CC1B3D">
        <w:rPr>
          <w:rFonts w:eastAsia="宋体"/>
          <w:iCs/>
        </w:rPr>
        <w:t>,</w:t>
      </w:r>
      <w:r w:rsidR="00716664">
        <w:rPr>
          <w:rFonts w:eastAsia="宋体"/>
          <w:iCs/>
        </w:rPr>
        <w:t xml:space="preserve"> </w:t>
      </w:r>
      <w:r w:rsidR="0052274E" w:rsidRPr="00FD47F0">
        <w:rPr>
          <w:rFonts w:eastAsia="宋体"/>
        </w:rPr>
        <w:t xml:space="preserve">and </w:t>
      </w:r>
      <w:r w:rsidR="00FD2D43" w:rsidRPr="00FD47F0">
        <w:rPr>
          <w:rFonts w:eastAsia="宋体"/>
        </w:rPr>
        <w:t xml:space="preserve">we </w:t>
      </w:r>
      <w:r w:rsidR="00CC1B3D">
        <w:rPr>
          <w:rFonts w:eastAsia="宋体"/>
        </w:rPr>
        <w:t xml:space="preserve">have </w:t>
      </w:r>
      <w:r w:rsidR="00CC1B3D">
        <w:rPr>
          <w:rFonts w:eastAsia="宋体" w:hint="eastAsia"/>
        </w:rPr>
        <w:t>the</w:t>
      </w:r>
      <w:r w:rsidR="00CC1B3D">
        <w:rPr>
          <w:rFonts w:eastAsia="宋体"/>
        </w:rPr>
        <w:t xml:space="preserve"> following </w:t>
      </w:r>
      <w:bookmarkEnd w:id="5"/>
      <w:r w:rsidR="009A0ED2">
        <w:rPr>
          <w:rFonts w:eastAsia="宋体"/>
        </w:rPr>
        <w:t>proposals:</w:t>
      </w:r>
    </w:p>
    <w:p w:rsidR="006577D3" w:rsidRPr="00A316D3" w:rsidRDefault="006577D3" w:rsidP="006577D3">
      <w:pPr>
        <w:rPr>
          <w:rFonts w:eastAsia="宋体"/>
          <w:b/>
          <w:kern w:val="2"/>
          <w:sz w:val="22"/>
          <w:szCs w:val="22"/>
        </w:rPr>
      </w:pPr>
      <w:r w:rsidRPr="00A316D3">
        <w:rPr>
          <w:rFonts w:eastAsia="宋体"/>
          <w:b/>
          <w:kern w:val="2"/>
          <w:sz w:val="22"/>
          <w:szCs w:val="22"/>
        </w:rPr>
        <w:lastRenderedPageBreak/>
        <w:t>Observation</w:t>
      </w:r>
      <w:r w:rsidRPr="00A316D3">
        <w:rPr>
          <w:rFonts w:eastAsia="宋体" w:hint="eastAsia"/>
          <w:b/>
          <w:kern w:val="2"/>
          <w:sz w:val="22"/>
          <w:szCs w:val="22"/>
        </w:rPr>
        <w:t xml:space="preserve"> </w:t>
      </w:r>
      <w:r w:rsidRPr="00A316D3">
        <w:rPr>
          <w:rFonts w:eastAsia="宋体"/>
          <w:b/>
          <w:kern w:val="2"/>
          <w:sz w:val="22"/>
          <w:szCs w:val="22"/>
        </w:rPr>
        <w:t>1</w:t>
      </w:r>
      <w:r w:rsidRPr="00A316D3">
        <w:rPr>
          <w:rFonts w:eastAsia="宋体" w:hint="eastAsia"/>
          <w:b/>
          <w:kern w:val="2"/>
          <w:sz w:val="22"/>
          <w:szCs w:val="22"/>
        </w:rPr>
        <w:t xml:space="preserve">: </w:t>
      </w:r>
      <w:r w:rsidRPr="00A316D3">
        <w:rPr>
          <w:rFonts w:eastAsia="宋体"/>
          <w:b/>
          <w:kern w:val="2"/>
          <w:sz w:val="22"/>
          <w:szCs w:val="22"/>
        </w:rPr>
        <w:t xml:space="preserve">In order to </w:t>
      </w:r>
      <w:r>
        <w:rPr>
          <w:rFonts w:eastAsia="宋体" w:hint="eastAsia"/>
          <w:b/>
          <w:kern w:val="2"/>
          <w:sz w:val="22"/>
          <w:szCs w:val="22"/>
        </w:rPr>
        <w:t>support</w:t>
      </w:r>
      <w:r w:rsidRPr="00A316D3">
        <w:rPr>
          <w:rFonts w:eastAsia="宋体"/>
          <w:b/>
          <w:kern w:val="2"/>
          <w:sz w:val="22"/>
          <w:szCs w:val="22"/>
        </w:rPr>
        <w:t xml:space="preserve"> advanced V2X service</w:t>
      </w:r>
      <w:r>
        <w:rPr>
          <w:rFonts w:eastAsia="宋体" w:hint="eastAsia"/>
          <w:b/>
          <w:kern w:val="2"/>
          <w:sz w:val="22"/>
          <w:szCs w:val="22"/>
        </w:rPr>
        <w:t>s</w:t>
      </w:r>
      <w:r w:rsidRPr="00A316D3">
        <w:rPr>
          <w:rFonts w:eastAsia="宋体"/>
          <w:b/>
          <w:kern w:val="2"/>
          <w:sz w:val="22"/>
          <w:szCs w:val="22"/>
        </w:rPr>
        <w:t xml:space="preserve"> for NR SL, new trigger condition</w:t>
      </w:r>
      <w:r>
        <w:rPr>
          <w:rFonts w:eastAsia="宋体" w:hint="eastAsia"/>
          <w:b/>
          <w:kern w:val="2"/>
          <w:sz w:val="22"/>
          <w:szCs w:val="22"/>
        </w:rPr>
        <w:t>s</w:t>
      </w:r>
      <w:r w:rsidRPr="00A316D3">
        <w:rPr>
          <w:rFonts w:eastAsia="宋体"/>
          <w:b/>
          <w:kern w:val="2"/>
          <w:sz w:val="22"/>
          <w:szCs w:val="22"/>
        </w:rPr>
        <w:t xml:space="preserve"> for </w:t>
      </w:r>
      <w:proofErr w:type="spellStart"/>
      <w:r w:rsidRPr="00A316D3">
        <w:rPr>
          <w:rFonts w:eastAsia="宋体"/>
          <w:b/>
          <w:kern w:val="2"/>
          <w:sz w:val="22"/>
          <w:szCs w:val="22"/>
        </w:rPr>
        <w:t>Uu</w:t>
      </w:r>
      <w:proofErr w:type="spellEnd"/>
      <w:r w:rsidRPr="00A316D3">
        <w:rPr>
          <w:rFonts w:eastAsia="宋体"/>
          <w:b/>
          <w:kern w:val="2"/>
          <w:sz w:val="22"/>
          <w:szCs w:val="22"/>
        </w:rPr>
        <w:t xml:space="preserve"> RRC connection establishment/resume should be supported for RRC_IDLE </w:t>
      </w:r>
      <w:r>
        <w:rPr>
          <w:rFonts w:eastAsia="宋体" w:hint="eastAsia"/>
          <w:b/>
          <w:kern w:val="2"/>
          <w:sz w:val="22"/>
          <w:szCs w:val="22"/>
        </w:rPr>
        <w:t>or</w:t>
      </w:r>
      <w:r w:rsidRPr="00A316D3">
        <w:rPr>
          <w:rFonts w:eastAsia="宋体"/>
          <w:b/>
          <w:kern w:val="2"/>
          <w:sz w:val="22"/>
          <w:szCs w:val="22"/>
        </w:rPr>
        <w:t xml:space="preserve"> RRC_INACTIVE UEs</w:t>
      </w:r>
      <w:r>
        <w:rPr>
          <w:rFonts w:eastAsia="宋体" w:hint="eastAsia"/>
          <w:b/>
          <w:kern w:val="2"/>
          <w:sz w:val="22"/>
          <w:szCs w:val="22"/>
        </w:rPr>
        <w:t xml:space="preserve"> with the consideration on </w:t>
      </w:r>
      <w:proofErr w:type="spellStart"/>
      <w:r>
        <w:rPr>
          <w:rFonts w:eastAsia="宋体" w:hint="eastAsia"/>
          <w:b/>
          <w:kern w:val="2"/>
          <w:sz w:val="22"/>
          <w:szCs w:val="22"/>
        </w:rPr>
        <w:t>QoS</w:t>
      </w:r>
      <w:proofErr w:type="spellEnd"/>
      <w:r>
        <w:rPr>
          <w:rFonts w:eastAsia="宋体" w:hint="eastAsia"/>
          <w:b/>
          <w:kern w:val="2"/>
          <w:sz w:val="22"/>
          <w:szCs w:val="22"/>
        </w:rPr>
        <w:t xml:space="preserve"> </w:t>
      </w:r>
      <w:r>
        <w:rPr>
          <w:rFonts w:eastAsia="宋体"/>
          <w:b/>
          <w:kern w:val="2"/>
          <w:sz w:val="22"/>
          <w:szCs w:val="22"/>
        </w:rPr>
        <w:t>requirements</w:t>
      </w:r>
      <w:r>
        <w:rPr>
          <w:rFonts w:eastAsia="宋体" w:hint="eastAsia"/>
          <w:b/>
          <w:kern w:val="2"/>
          <w:sz w:val="22"/>
          <w:szCs w:val="22"/>
        </w:rPr>
        <w:t xml:space="preserve"> for NR SL transmission</w:t>
      </w:r>
      <w:r w:rsidRPr="00A316D3">
        <w:rPr>
          <w:rFonts w:eastAsia="宋体"/>
          <w:b/>
          <w:kern w:val="2"/>
          <w:sz w:val="22"/>
          <w:szCs w:val="22"/>
        </w:rPr>
        <w:t xml:space="preserve">. </w:t>
      </w:r>
    </w:p>
    <w:p w:rsidR="006577D3" w:rsidRPr="00A316D3" w:rsidRDefault="006577D3" w:rsidP="006577D3">
      <w:pPr>
        <w:rPr>
          <w:rFonts w:eastAsia="宋体"/>
          <w:b/>
          <w:kern w:val="2"/>
          <w:sz w:val="22"/>
          <w:szCs w:val="22"/>
        </w:rPr>
      </w:pPr>
      <w:r w:rsidRPr="00A316D3">
        <w:rPr>
          <w:rFonts w:eastAsia="宋体"/>
          <w:b/>
          <w:kern w:val="2"/>
          <w:sz w:val="22"/>
          <w:szCs w:val="22"/>
        </w:rPr>
        <w:t>Proposal</w:t>
      </w:r>
      <w:r w:rsidRPr="00A316D3">
        <w:rPr>
          <w:rFonts w:eastAsia="宋体" w:hint="eastAsia"/>
          <w:b/>
          <w:kern w:val="2"/>
          <w:sz w:val="22"/>
          <w:szCs w:val="22"/>
        </w:rPr>
        <w:t xml:space="preserve"> </w:t>
      </w:r>
      <w:r w:rsidRPr="00A316D3">
        <w:rPr>
          <w:rFonts w:eastAsia="宋体"/>
          <w:b/>
          <w:kern w:val="2"/>
          <w:sz w:val="22"/>
          <w:szCs w:val="22"/>
        </w:rPr>
        <w:t>1</w:t>
      </w:r>
      <w:r w:rsidRPr="00A316D3">
        <w:rPr>
          <w:rFonts w:eastAsia="宋体" w:hint="eastAsia"/>
          <w:b/>
          <w:kern w:val="2"/>
          <w:sz w:val="22"/>
          <w:szCs w:val="22"/>
        </w:rPr>
        <w:t xml:space="preserve">: </w:t>
      </w:r>
      <w:r w:rsidRPr="00A316D3">
        <w:rPr>
          <w:rFonts w:eastAsia="宋体"/>
          <w:b/>
          <w:kern w:val="2"/>
          <w:sz w:val="22"/>
          <w:szCs w:val="22"/>
        </w:rPr>
        <w:t xml:space="preserve">For an RRC_IDLE </w:t>
      </w:r>
      <w:r>
        <w:rPr>
          <w:rFonts w:eastAsia="宋体" w:hint="eastAsia"/>
          <w:b/>
          <w:kern w:val="2"/>
          <w:sz w:val="22"/>
          <w:szCs w:val="22"/>
        </w:rPr>
        <w:t>or</w:t>
      </w:r>
      <w:r w:rsidRPr="00A316D3">
        <w:rPr>
          <w:rFonts w:eastAsia="宋体"/>
          <w:b/>
          <w:kern w:val="2"/>
          <w:sz w:val="22"/>
          <w:szCs w:val="22"/>
        </w:rPr>
        <w:t xml:space="preserve"> RRC_INACTIVE UE, when a new </w:t>
      </w:r>
      <w:proofErr w:type="spellStart"/>
      <w:r w:rsidRPr="00A316D3">
        <w:rPr>
          <w:rFonts w:eastAsia="宋体"/>
          <w:b/>
          <w:kern w:val="2"/>
          <w:sz w:val="22"/>
          <w:szCs w:val="22"/>
        </w:rPr>
        <w:t>QoS</w:t>
      </w:r>
      <w:proofErr w:type="spellEnd"/>
      <w:r w:rsidRPr="00A316D3">
        <w:rPr>
          <w:rFonts w:eastAsia="宋体"/>
          <w:b/>
          <w:kern w:val="2"/>
          <w:sz w:val="22"/>
          <w:szCs w:val="22"/>
        </w:rPr>
        <w:t xml:space="preserve"> flow with stringent </w:t>
      </w:r>
      <w:proofErr w:type="spellStart"/>
      <w:r w:rsidRPr="00A316D3">
        <w:rPr>
          <w:rFonts w:eastAsia="宋体"/>
          <w:b/>
          <w:kern w:val="2"/>
          <w:sz w:val="22"/>
          <w:szCs w:val="22"/>
        </w:rPr>
        <w:t>QoS</w:t>
      </w:r>
      <w:proofErr w:type="spellEnd"/>
      <w:r w:rsidRPr="00A316D3">
        <w:rPr>
          <w:rFonts w:eastAsia="宋体"/>
          <w:b/>
          <w:kern w:val="2"/>
          <w:sz w:val="22"/>
          <w:szCs w:val="22"/>
        </w:rPr>
        <w:t xml:space="preserve"> requirement arrives, it can trigger </w:t>
      </w:r>
      <w:proofErr w:type="spellStart"/>
      <w:r w:rsidRPr="00A316D3">
        <w:rPr>
          <w:rFonts w:eastAsia="宋体"/>
          <w:b/>
          <w:kern w:val="2"/>
          <w:sz w:val="22"/>
          <w:szCs w:val="22"/>
        </w:rPr>
        <w:t>Uu</w:t>
      </w:r>
      <w:proofErr w:type="spellEnd"/>
      <w:r w:rsidRPr="00A316D3">
        <w:rPr>
          <w:rFonts w:eastAsia="宋体"/>
          <w:b/>
          <w:kern w:val="2"/>
          <w:sz w:val="22"/>
          <w:szCs w:val="22"/>
        </w:rPr>
        <w:t xml:space="preserve"> RRC connection establishment/resume</w:t>
      </w:r>
      <w:r>
        <w:rPr>
          <w:rFonts w:eastAsia="宋体" w:hint="eastAsia"/>
          <w:b/>
          <w:kern w:val="2"/>
          <w:sz w:val="22"/>
          <w:szCs w:val="22"/>
        </w:rPr>
        <w:t xml:space="preserve"> procedure</w:t>
      </w:r>
      <w:r w:rsidRPr="00A316D3">
        <w:rPr>
          <w:rFonts w:eastAsia="宋体"/>
          <w:b/>
          <w:kern w:val="2"/>
          <w:sz w:val="22"/>
          <w:szCs w:val="22"/>
        </w:rPr>
        <w:t xml:space="preserve">. </w:t>
      </w:r>
      <w:r>
        <w:rPr>
          <w:rFonts w:eastAsia="宋体" w:hint="eastAsia"/>
          <w:b/>
          <w:kern w:val="2"/>
          <w:sz w:val="22"/>
          <w:szCs w:val="22"/>
        </w:rPr>
        <w:t>The specific</w:t>
      </w:r>
      <w:r w:rsidRPr="00A316D3">
        <w:rPr>
          <w:rFonts w:eastAsia="宋体"/>
          <w:b/>
          <w:kern w:val="2"/>
          <w:sz w:val="22"/>
          <w:szCs w:val="22"/>
        </w:rPr>
        <w:t xml:space="preserve"> </w:t>
      </w:r>
      <w:proofErr w:type="spellStart"/>
      <w:r w:rsidRPr="00A316D3">
        <w:rPr>
          <w:rFonts w:eastAsia="宋体"/>
          <w:b/>
          <w:kern w:val="2"/>
          <w:sz w:val="22"/>
          <w:szCs w:val="22"/>
        </w:rPr>
        <w:t>QoS</w:t>
      </w:r>
      <w:proofErr w:type="spellEnd"/>
      <w:r w:rsidRPr="00A316D3">
        <w:rPr>
          <w:rFonts w:eastAsia="宋体"/>
          <w:b/>
          <w:kern w:val="2"/>
          <w:sz w:val="22"/>
          <w:szCs w:val="22"/>
        </w:rPr>
        <w:t xml:space="preserve"> flow</w:t>
      </w:r>
      <w:r>
        <w:rPr>
          <w:rFonts w:eastAsia="宋体" w:hint="eastAsia"/>
          <w:b/>
          <w:kern w:val="2"/>
          <w:sz w:val="22"/>
          <w:szCs w:val="22"/>
        </w:rPr>
        <w:t>(s)</w:t>
      </w:r>
      <w:r w:rsidRPr="00A316D3">
        <w:rPr>
          <w:rFonts w:eastAsia="宋体"/>
          <w:b/>
          <w:kern w:val="2"/>
          <w:sz w:val="22"/>
          <w:szCs w:val="22"/>
        </w:rPr>
        <w:t xml:space="preserve"> </w:t>
      </w:r>
      <w:r>
        <w:rPr>
          <w:rFonts w:eastAsia="宋体" w:hint="eastAsia"/>
          <w:b/>
          <w:kern w:val="2"/>
          <w:sz w:val="22"/>
          <w:szCs w:val="22"/>
        </w:rPr>
        <w:t xml:space="preserve">for such trigger </w:t>
      </w:r>
      <w:r w:rsidRPr="00A316D3">
        <w:rPr>
          <w:rFonts w:eastAsia="宋体"/>
          <w:b/>
          <w:kern w:val="2"/>
          <w:sz w:val="22"/>
          <w:szCs w:val="22"/>
        </w:rPr>
        <w:t>can be configured by</w:t>
      </w:r>
      <w:r>
        <w:rPr>
          <w:rFonts w:eastAsia="宋体" w:hint="eastAsia"/>
          <w:b/>
          <w:kern w:val="2"/>
          <w:sz w:val="22"/>
          <w:szCs w:val="22"/>
        </w:rPr>
        <w:t xml:space="preserve"> the</w:t>
      </w:r>
      <w:r w:rsidRPr="00A316D3">
        <w:rPr>
          <w:rFonts w:eastAsia="宋体"/>
          <w:b/>
          <w:kern w:val="2"/>
          <w:sz w:val="22"/>
          <w:szCs w:val="22"/>
        </w:rPr>
        <w:t xml:space="preserve"> NW (e.g. a</w:t>
      </w:r>
      <w:r>
        <w:rPr>
          <w:rFonts w:eastAsia="宋体" w:hint="eastAsia"/>
          <w:b/>
          <w:kern w:val="2"/>
          <w:sz w:val="22"/>
          <w:szCs w:val="22"/>
        </w:rPr>
        <w:t xml:space="preserve"> list of</w:t>
      </w:r>
      <w:r w:rsidRPr="00A316D3">
        <w:rPr>
          <w:rFonts w:eastAsia="宋体"/>
          <w:b/>
          <w:kern w:val="2"/>
          <w:sz w:val="22"/>
          <w:szCs w:val="22"/>
        </w:rPr>
        <w:t xml:space="preserve"> PQI</w:t>
      </w:r>
      <w:r>
        <w:rPr>
          <w:rFonts w:eastAsia="宋体" w:hint="eastAsia"/>
          <w:b/>
          <w:kern w:val="2"/>
          <w:sz w:val="22"/>
          <w:szCs w:val="22"/>
        </w:rPr>
        <w:t>(s)</w:t>
      </w:r>
      <w:r w:rsidRPr="00A316D3">
        <w:rPr>
          <w:rFonts w:eastAsia="宋体"/>
          <w:b/>
          <w:kern w:val="2"/>
          <w:sz w:val="22"/>
          <w:szCs w:val="22"/>
        </w:rPr>
        <w:t xml:space="preserve"> </w:t>
      </w:r>
      <w:r>
        <w:rPr>
          <w:rFonts w:eastAsia="宋体" w:hint="eastAsia"/>
          <w:b/>
          <w:kern w:val="2"/>
          <w:sz w:val="22"/>
          <w:szCs w:val="22"/>
        </w:rPr>
        <w:t>provided in</w:t>
      </w:r>
      <w:r w:rsidRPr="00A316D3">
        <w:rPr>
          <w:rFonts w:eastAsia="宋体"/>
          <w:b/>
          <w:kern w:val="2"/>
          <w:sz w:val="22"/>
          <w:szCs w:val="22"/>
        </w:rPr>
        <w:t xml:space="preserve"> SIB).</w:t>
      </w:r>
    </w:p>
    <w:p w:rsidR="006577D3" w:rsidRPr="00A316D3" w:rsidRDefault="006577D3" w:rsidP="006577D3">
      <w:pPr>
        <w:spacing w:after="90"/>
        <w:rPr>
          <w:rFonts w:eastAsia="宋体"/>
          <w:b/>
          <w:kern w:val="2"/>
          <w:sz w:val="22"/>
          <w:szCs w:val="22"/>
        </w:rPr>
      </w:pPr>
      <w:r w:rsidRPr="00A316D3">
        <w:rPr>
          <w:rFonts w:eastAsia="宋体"/>
          <w:b/>
          <w:kern w:val="2"/>
          <w:sz w:val="22"/>
          <w:szCs w:val="22"/>
        </w:rPr>
        <w:t>Proposal</w:t>
      </w:r>
      <w:r w:rsidRPr="00A316D3">
        <w:rPr>
          <w:rFonts w:eastAsia="宋体" w:hint="eastAsia"/>
          <w:b/>
          <w:kern w:val="2"/>
          <w:sz w:val="22"/>
          <w:szCs w:val="22"/>
        </w:rPr>
        <w:t xml:space="preserve"> </w:t>
      </w:r>
      <w:r w:rsidRPr="00A316D3">
        <w:rPr>
          <w:rFonts w:eastAsia="宋体"/>
          <w:b/>
          <w:kern w:val="2"/>
          <w:sz w:val="22"/>
          <w:szCs w:val="22"/>
        </w:rPr>
        <w:t>2</w:t>
      </w:r>
      <w:r w:rsidRPr="00A316D3">
        <w:rPr>
          <w:rFonts w:eastAsia="宋体" w:hint="eastAsia"/>
          <w:b/>
          <w:kern w:val="2"/>
          <w:sz w:val="22"/>
          <w:szCs w:val="22"/>
        </w:rPr>
        <w:t xml:space="preserve">: </w:t>
      </w:r>
      <w:r w:rsidRPr="00A316D3">
        <w:rPr>
          <w:rFonts w:eastAsia="宋体"/>
          <w:b/>
          <w:kern w:val="2"/>
          <w:sz w:val="22"/>
          <w:szCs w:val="22"/>
        </w:rPr>
        <w:t xml:space="preserve">For an RRC_IDLE </w:t>
      </w:r>
      <w:r>
        <w:rPr>
          <w:rFonts w:eastAsia="宋体" w:hint="eastAsia"/>
          <w:b/>
          <w:kern w:val="2"/>
          <w:sz w:val="22"/>
          <w:szCs w:val="22"/>
        </w:rPr>
        <w:t>or</w:t>
      </w:r>
      <w:r w:rsidRPr="00A316D3">
        <w:rPr>
          <w:rFonts w:eastAsia="宋体"/>
          <w:b/>
          <w:kern w:val="2"/>
          <w:sz w:val="22"/>
          <w:szCs w:val="22"/>
        </w:rPr>
        <w:t xml:space="preserve"> RRC_INACTIVE UE, it can trigger </w:t>
      </w:r>
      <w:proofErr w:type="spellStart"/>
      <w:r w:rsidRPr="00A316D3">
        <w:rPr>
          <w:rFonts w:eastAsia="宋体"/>
          <w:b/>
          <w:kern w:val="2"/>
          <w:sz w:val="22"/>
          <w:szCs w:val="22"/>
        </w:rPr>
        <w:t>Uu</w:t>
      </w:r>
      <w:proofErr w:type="spellEnd"/>
      <w:r w:rsidRPr="00A316D3">
        <w:rPr>
          <w:rFonts w:eastAsia="宋体"/>
          <w:b/>
          <w:kern w:val="2"/>
          <w:sz w:val="22"/>
          <w:szCs w:val="22"/>
        </w:rPr>
        <w:t xml:space="preserve"> RRC connection establishment/resume, when:</w:t>
      </w:r>
    </w:p>
    <w:p w:rsidR="006577D3" w:rsidRPr="00A316D3" w:rsidRDefault="006577D3" w:rsidP="006577D3">
      <w:pPr>
        <w:numPr>
          <w:ilvl w:val="0"/>
          <w:numId w:val="33"/>
        </w:numPr>
        <w:overflowPunct/>
        <w:autoSpaceDE/>
        <w:autoSpaceDN/>
        <w:adjustRightInd/>
        <w:spacing w:after="90"/>
        <w:ind w:left="709"/>
        <w:textAlignment w:val="auto"/>
        <w:rPr>
          <w:rFonts w:eastAsia="宋体"/>
          <w:b/>
          <w:kern w:val="2"/>
          <w:sz w:val="22"/>
          <w:szCs w:val="22"/>
        </w:rPr>
      </w:pPr>
      <w:r w:rsidRPr="00A316D3">
        <w:rPr>
          <w:rFonts w:eastAsia="宋体"/>
          <w:b/>
          <w:kern w:val="2"/>
          <w:sz w:val="22"/>
          <w:szCs w:val="22"/>
        </w:rPr>
        <w:t>the measured CBR is high, or</w:t>
      </w:r>
    </w:p>
    <w:p w:rsidR="006577D3" w:rsidRDefault="006577D3" w:rsidP="006577D3">
      <w:pPr>
        <w:numPr>
          <w:ilvl w:val="0"/>
          <w:numId w:val="33"/>
        </w:numPr>
        <w:overflowPunct/>
        <w:autoSpaceDE/>
        <w:autoSpaceDN/>
        <w:adjustRightInd/>
        <w:spacing w:after="90"/>
        <w:ind w:left="709"/>
        <w:textAlignment w:val="auto"/>
        <w:rPr>
          <w:rFonts w:eastAsia="宋体"/>
          <w:b/>
          <w:kern w:val="2"/>
          <w:sz w:val="22"/>
          <w:szCs w:val="22"/>
        </w:rPr>
      </w:pPr>
      <w:r w:rsidRPr="00A316D3">
        <w:rPr>
          <w:rFonts w:eastAsia="宋体"/>
          <w:b/>
          <w:kern w:val="2"/>
          <w:sz w:val="22"/>
          <w:szCs w:val="22"/>
        </w:rPr>
        <w:t>the traffic pattern for some ongoing service</w:t>
      </w:r>
      <w:r>
        <w:rPr>
          <w:rFonts w:eastAsia="宋体" w:hint="eastAsia"/>
          <w:b/>
          <w:kern w:val="2"/>
          <w:sz w:val="22"/>
          <w:szCs w:val="22"/>
        </w:rPr>
        <w:t>s</w:t>
      </w:r>
      <w:r w:rsidRPr="00A316D3">
        <w:rPr>
          <w:rFonts w:eastAsia="宋体"/>
          <w:b/>
          <w:kern w:val="2"/>
          <w:sz w:val="22"/>
          <w:szCs w:val="22"/>
        </w:rPr>
        <w:t xml:space="preserve"> </w:t>
      </w:r>
      <w:r>
        <w:rPr>
          <w:rFonts w:eastAsia="宋体" w:hint="eastAsia"/>
          <w:b/>
          <w:kern w:val="2"/>
          <w:sz w:val="22"/>
          <w:szCs w:val="22"/>
        </w:rPr>
        <w:t>are</w:t>
      </w:r>
      <w:r w:rsidRPr="00A316D3">
        <w:rPr>
          <w:rFonts w:eastAsia="宋体"/>
          <w:b/>
          <w:kern w:val="2"/>
          <w:sz w:val="22"/>
          <w:szCs w:val="22"/>
        </w:rPr>
        <w:t xml:space="preserve"> changed</w:t>
      </w:r>
      <w:r>
        <w:rPr>
          <w:rFonts w:eastAsia="宋体"/>
          <w:b/>
          <w:kern w:val="2"/>
          <w:sz w:val="22"/>
          <w:szCs w:val="22"/>
        </w:rPr>
        <w:t>, or</w:t>
      </w:r>
    </w:p>
    <w:p w:rsidR="006577D3" w:rsidRPr="00621C5C" w:rsidRDefault="006577D3" w:rsidP="006577D3">
      <w:pPr>
        <w:numPr>
          <w:ilvl w:val="0"/>
          <w:numId w:val="33"/>
        </w:numPr>
        <w:overflowPunct/>
        <w:autoSpaceDE/>
        <w:autoSpaceDN/>
        <w:adjustRightInd/>
        <w:ind w:left="709"/>
        <w:textAlignment w:val="auto"/>
        <w:rPr>
          <w:b/>
          <w:sz w:val="22"/>
          <w:szCs w:val="22"/>
        </w:rPr>
      </w:pPr>
      <w:proofErr w:type="gramStart"/>
      <w:r w:rsidRPr="00621C5C">
        <w:rPr>
          <w:rFonts w:eastAsia="宋体"/>
          <w:b/>
          <w:kern w:val="2"/>
          <w:sz w:val="22"/>
          <w:szCs w:val="22"/>
        </w:rPr>
        <w:t>the</w:t>
      </w:r>
      <w:proofErr w:type="gramEnd"/>
      <w:r w:rsidRPr="00621C5C">
        <w:rPr>
          <w:rFonts w:eastAsia="宋体"/>
          <w:b/>
          <w:kern w:val="2"/>
          <w:sz w:val="22"/>
          <w:szCs w:val="22"/>
        </w:rPr>
        <w:t xml:space="preserve"> SL resource </w:t>
      </w:r>
      <w:r w:rsidRPr="00621C5C">
        <w:rPr>
          <w:rFonts w:eastAsia="宋体" w:hint="eastAsia"/>
          <w:b/>
          <w:kern w:val="2"/>
          <w:sz w:val="22"/>
          <w:szCs w:val="22"/>
        </w:rPr>
        <w:t>allocation</w:t>
      </w:r>
      <w:r w:rsidRPr="00621C5C">
        <w:rPr>
          <w:rFonts w:eastAsia="宋体"/>
          <w:b/>
          <w:kern w:val="2"/>
          <w:sz w:val="22"/>
          <w:szCs w:val="22"/>
        </w:rPr>
        <w:t xml:space="preserve"> mode needs to be changed from NR mode 2 to mode 1 or both mode 1 and mode 2.</w:t>
      </w:r>
    </w:p>
    <w:p w:rsidR="006577D3" w:rsidRPr="00C30CA4" w:rsidRDefault="006577D3" w:rsidP="006577D3">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Pr>
          <w:rFonts w:eastAsia="宋体"/>
          <w:b/>
          <w:kern w:val="2"/>
          <w:sz w:val="22"/>
          <w:szCs w:val="22"/>
        </w:rPr>
        <w:t>3</w:t>
      </w:r>
      <w:r w:rsidRPr="00C30CA4">
        <w:rPr>
          <w:rFonts w:eastAsia="宋体"/>
          <w:b/>
          <w:kern w:val="2"/>
          <w:sz w:val="22"/>
          <w:szCs w:val="22"/>
        </w:rPr>
        <w:t xml:space="preserve">: For NR SL, reuse the condition of initiating </w:t>
      </w:r>
      <w:proofErr w:type="spellStart"/>
      <w:r w:rsidRPr="00C30CA4">
        <w:rPr>
          <w:rFonts w:eastAsia="宋体"/>
          <w:b/>
          <w:kern w:val="2"/>
          <w:sz w:val="22"/>
          <w:szCs w:val="22"/>
        </w:rPr>
        <w:t>sidelink</w:t>
      </w:r>
      <w:proofErr w:type="spellEnd"/>
      <w:r w:rsidRPr="00C30CA4">
        <w:rPr>
          <w:rFonts w:eastAsia="宋体"/>
          <w:b/>
          <w:kern w:val="2"/>
          <w:sz w:val="22"/>
          <w:szCs w:val="22"/>
        </w:rPr>
        <w:t xml:space="preserve"> UE information procedure in </w:t>
      </w:r>
      <w:r>
        <w:rPr>
          <w:rFonts w:eastAsia="宋体"/>
          <w:b/>
          <w:kern w:val="2"/>
          <w:sz w:val="22"/>
          <w:szCs w:val="22"/>
        </w:rPr>
        <w:t>LTE V2X</w:t>
      </w:r>
      <w:r w:rsidRPr="00C30CA4">
        <w:rPr>
          <w:rFonts w:eastAsia="宋体"/>
          <w:b/>
          <w:kern w:val="2"/>
          <w:sz w:val="22"/>
          <w:szCs w:val="22"/>
        </w:rPr>
        <w:t xml:space="preserve"> SL.</w:t>
      </w:r>
    </w:p>
    <w:p w:rsidR="006577D3" w:rsidRPr="00C30CA4" w:rsidRDefault="006577D3" w:rsidP="006577D3">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Pr>
          <w:rFonts w:eastAsia="宋体"/>
          <w:b/>
          <w:kern w:val="2"/>
          <w:sz w:val="22"/>
          <w:szCs w:val="22"/>
        </w:rPr>
        <w:t>4</w:t>
      </w:r>
      <w:r w:rsidRPr="00C30CA4">
        <w:rPr>
          <w:rFonts w:eastAsia="宋体"/>
          <w:b/>
          <w:kern w:val="2"/>
          <w:sz w:val="22"/>
          <w:szCs w:val="22"/>
        </w:rPr>
        <w:t xml:space="preserve">: Full-information style </w:t>
      </w:r>
      <w:r>
        <w:rPr>
          <w:rFonts w:eastAsia="宋体" w:hint="eastAsia"/>
          <w:b/>
          <w:kern w:val="2"/>
          <w:sz w:val="22"/>
          <w:szCs w:val="22"/>
        </w:rPr>
        <w:t>is</w:t>
      </w:r>
      <w:r w:rsidRPr="00C30CA4">
        <w:rPr>
          <w:rFonts w:eastAsia="宋体"/>
          <w:b/>
          <w:kern w:val="2"/>
          <w:sz w:val="22"/>
          <w:szCs w:val="22"/>
        </w:rPr>
        <w:t xml:space="preserve"> reused for NR </w:t>
      </w:r>
      <w:proofErr w:type="spellStart"/>
      <w:r w:rsidRPr="00C30CA4">
        <w:rPr>
          <w:rFonts w:eastAsia="宋体"/>
          <w:b/>
          <w:kern w:val="2"/>
          <w:sz w:val="22"/>
          <w:szCs w:val="22"/>
        </w:rPr>
        <w:t>sidelink</w:t>
      </w:r>
      <w:proofErr w:type="spellEnd"/>
      <w:r w:rsidRPr="00C30CA4">
        <w:rPr>
          <w:rFonts w:eastAsia="宋体"/>
          <w:b/>
          <w:kern w:val="2"/>
          <w:sz w:val="22"/>
          <w:szCs w:val="22"/>
        </w:rPr>
        <w:t xml:space="preserve"> UE information </w:t>
      </w:r>
      <w:r>
        <w:rPr>
          <w:rFonts w:eastAsia="宋体" w:hint="eastAsia"/>
          <w:b/>
          <w:kern w:val="2"/>
          <w:sz w:val="22"/>
          <w:szCs w:val="22"/>
        </w:rPr>
        <w:t>reporting</w:t>
      </w:r>
      <w:r w:rsidRPr="00C30CA4">
        <w:rPr>
          <w:rFonts w:eastAsia="宋体"/>
          <w:b/>
          <w:kern w:val="2"/>
          <w:sz w:val="22"/>
          <w:szCs w:val="22"/>
        </w:rPr>
        <w:t>.</w:t>
      </w:r>
    </w:p>
    <w:p w:rsidR="006577D3" w:rsidRPr="00C30CA4" w:rsidRDefault="006577D3" w:rsidP="006577D3">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Pr>
          <w:rFonts w:eastAsia="宋体"/>
          <w:b/>
          <w:kern w:val="2"/>
          <w:sz w:val="22"/>
          <w:szCs w:val="22"/>
        </w:rPr>
        <w:t>5</w:t>
      </w:r>
      <w:r w:rsidRPr="00C30CA4">
        <w:rPr>
          <w:rFonts w:eastAsia="宋体"/>
          <w:b/>
          <w:kern w:val="2"/>
          <w:sz w:val="22"/>
          <w:szCs w:val="22"/>
        </w:rPr>
        <w:t xml:space="preserve">: For </w:t>
      </w:r>
      <w:r w:rsidRPr="00C30CA4">
        <w:rPr>
          <w:rFonts w:eastAsia="宋体"/>
          <w:b/>
          <w:i/>
          <w:kern w:val="2"/>
          <w:sz w:val="22"/>
          <w:szCs w:val="22"/>
        </w:rPr>
        <w:t>SL-V2X-CommTxResourceReq</w:t>
      </w:r>
      <w:r w:rsidRPr="00C30CA4">
        <w:rPr>
          <w:rFonts w:eastAsia="宋体"/>
          <w:b/>
          <w:kern w:val="2"/>
          <w:sz w:val="22"/>
          <w:szCs w:val="22"/>
        </w:rPr>
        <w:t xml:space="preserve"> IE in </w:t>
      </w:r>
      <w:r>
        <w:rPr>
          <w:rFonts w:eastAsia="宋体"/>
          <w:b/>
          <w:kern w:val="2"/>
          <w:sz w:val="22"/>
          <w:szCs w:val="22"/>
        </w:rPr>
        <w:t>NR SL</w:t>
      </w:r>
      <w:r w:rsidRPr="00C30CA4">
        <w:rPr>
          <w:rFonts w:eastAsia="宋体"/>
          <w:b/>
          <w:kern w:val="2"/>
          <w:sz w:val="22"/>
          <w:szCs w:val="22"/>
        </w:rPr>
        <w:t>, use destination L2 ID as the anchor point, other than the carrier frequency.</w:t>
      </w:r>
    </w:p>
    <w:p w:rsidR="006577D3" w:rsidRDefault="006577D3" w:rsidP="006577D3">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Pr>
          <w:rFonts w:eastAsia="宋体"/>
          <w:b/>
          <w:kern w:val="2"/>
          <w:sz w:val="22"/>
          <w:szCs w:val="22"/>
        </w:rPr>
        <w:t>6</w:t>
      </w:r>
      <w:r w:rsidRPr="00C30CA4">
        <w:rPr>
          <w:rFonts w:eastAsia="宋体"/>
          <w:b/>
          <w:kern w:val="2"/>
          <w:sz w:val="22"/>
          <w:szCs w:val="22"/>
        </w:rPr>
        <w:t>:</w:t>
      </w:r>
      <w:r>
        <w:rPr>
          <w:rFonts w:eastAsia="宋体"/>
          <w:b/>
          <w:kern w:val="2"/>
          <w:sz w:val="22"/>
          <w:szCs w:val="22"/>
        </w:rPr>
        <w:t xml:space="preserve"> RAN2 to discuss whether the UE to report </w:t>
      </w:r>
      <w:proofErr w:type="spellStart"/>
      <w:r>
        <w:rPr>
          <w:rFonts w:eastAsia="宋体"/>
          <w:b/>
          <w:kern w:val="2"/>
          <w:sz w:val="22"/>
          <w:szCs w:val="22"/>
        </w:rPr>
        <w:t>QoS</w:t>
      </w:r>
      <w:proofErr w:type="spellEnd"/>
      <w:r>
        <w:rPr>
          <w:rFonts w:eastAsia="宋体"/>
          <w:b/>
          <w:kern w:val="2"/>
          <w:sz w:val="22"/>
          <w:szCs w:val="22"/>
        </w:rPr>
        <w:t xml:space="preserve"> profile </w:t>
      </w:r>
      <w:r>
        <w:rPr>
          <w:rFonts w:eastAsia="宋体" w:hint="eastAsia"/>
          <w:b/>
          <w:kern w:val="2"/>
          <w:sz w:val="22"/>
          <w:szCs w:val="22"/>
        </w:rPr>
        <w:t xml:space="preserve">in a </w:t>
      </w:r>
      <w:r>
        <w:rPr>
          <w:rFonts w:eastAsia="宋体"/>
          <w:b/>
          <w:kern w:val="2"/>
          <w:sz w:val="22"/>
          <w:szCs w:val="22"/>
        </w:rPr>
        <w:t xml:space="preserve">per destination </w:t>
      </w:r>
      <w:r>
        <w:rPr>
          <w:rFonts w:eastAsia="宋体" w:hint="eastAsia"/>
          <w:b/>
          <w:kern w:val="2"/>
          <w:sz w:val="22"/>
          <w:szCs w:val="22"/>
        </w:rPr>
        <w:t>manner</w:t>
      </w:r>
      <w:r>
        <w:rPr>
          <w:rFonts w:eastAsia="宋体"/>
          <w:b/>
          <w:kern w:val="2"/>
          <w:sz w:val="22"/>
          <w:szCs w:val="22"/>
        </w:rPr>
        <w:t xml:space="preserve">, by considering the overhead of UL RRC signalling due to the repeated </w:t>
      </w:r>
      <w:proofErr w:type="spellStart"/>
      <w:r>
        <w:rPr>
          <w:rFonts w:eastAsia="宋体"/>
          <w:b/>
          <w:kern w:val="2"/>
          <w:sz w:val="22"/>
          <w:szCs w:val="22"/>
        </w:rPr>
        <w:t>QoS</w:t>
      </w:r>
      <w:proofErr w:type="spellEnd"/>
      <w:r>
        <w:rPr>
          <w:rFonts w:eastAsia="宋体"/>
          <w:b/>
          <w:kern w:val="2"/>
          <w:sz w:val="22"/>
          <w:szCs w:val="22"/>
        </w:rPr>
        <w:t xml:space="preserve"> profiles </w:t>
      </w:r>
      <w:r>
        <w:rPr>
          <w:rFonts w:eastAsia="宋体" w:hint="eastAsia"/>
          <w:b/>
          <w:kern w:val="2"/>
          <w:sz w:val="22"/>
          <w:szCs w:val="22"/>
        </w:rPr>
        <w:t xml:space="preserve">possibly included for </w:t>
      </w:r>
      <w:r>
        <w:rPr>
          <w:rFonts w:eastAsia="宋体"/>
          <w:b/>
          <w:kern w:val="2"/>
          <w:sz w:val="22"/>
          <w:szCs w:val="22"/>
        </w:rPr>
        <w:t>different destination L2 IDs.</w:t>
      </w:r>
    </w:p>
    <w:p w:rsidR="006577D3" w:rsidRPr="00C30CA4" w:rsidRDefault="006577D3" w:rsidP="006577D3">
      <w:pPr>
        <w:overflowPunct/>
        <w:autoSpaceDE/>
        <w:autoSpaceDN/>
        <w:adjustRightInd/>
        <w:textAlignment w:val="auto"/>
        <w:rPr>
          <w:rFonts w:eastAsia="宋体"/>
          <w:b/>
          <w:kern w:val="2"/>
          <w:sz w:val="22"/>
          <w:szCs w:val="22"/>
        </w:rPr>
      </w:pPr>
      <w:r w:rsidRPr="00C30CA4">
        <w:rPr>
          <w:rFonts w:eastAsia="宋体"/>
          <w:b/>
          <w:kern w:val="2"/>
          <w:sz w:val="22"/>
          <w:szCs w:val="22"/>
        </w:rPr>
        <w:t xml:space="preserve">Proposal </w:t>
      </w:r>
      <w:r>
        <w:rPr>
          <w:rFonts w:eastAsia="宋体"/>
          <w:b/>
          <w:kern w:val="2"/>
          <w:sz w:val="22"/>
          <w:szCs w:val="22"/>
        </w:rPr>
        <w:t>6a</w:t>
      </w:r>
      <w:r w:rsidRPr="00C30CA4">
        <w:rPr>
          <w:rFonts w:eastAsia="宋体"/>
          <w:b/>
          <w:kern w:val="2"/>
          <w:sz w:val="22"/>
          <w:szCs w:val="22"/>
        </w:rPr>
        <w:t>:</w:t>
      </w:r>
      <w:r>
        <w:rPr>
          <w:rFonts w:eastAsia="宋体"/>
          <w:b/>
          <w:kern w:val="2"/>
          <w:sz w:val="22"/>
          <w:szCs w:val="22"/>
        </w:rPr>
        <w:t xml:space="preserve"> If RAN2 decide that the UE needs to report </w:t>
      </w:r>
      <w:proofErr w:type="spellStart"/>
      <w:r>
        <w:rPr>
          <w:rFonts w:eastAsia="宋体"/>
          <w:b/>
          <w:kern w:val="2"/>
          <w:sz w:val="22"/>
          <w:szCs w:val="22"/>
        </w:rPr>
        <w:t>QoS</w:t>
      </w:r>
      <w:proofErr w:type="spellEnd"/>
      <w:r>
        <w:rPr>
          <w:rFonts w:eastAsia="宋体"/>
          <w:b/>
          <w:kern w:val="2"/>
          <w:sz w:val="22"/>
          <w:szCs w:val="22"/>
        </w:rPr>
        <w:t xml:space="preserve"> profile per destination L2 ID, the </w:t>
      </w:r>
      <w:proofErr w:type="spellStart"/>
      <w:r>
        <w:rPr>
          <w:rFonts w:eastAsia="宋体"/>
          <w:b/>
          <w:kern w:val="2"/>
          <w:sz w:val="22"/>
          <w:szCs w:val="22"/>
        </w:rPr>
        <w:t>QoS</w:t>
      </w:r>
      <w:proofErr w:type="spellEnd"/>
      <w:r>
        <w:rPr>
          <w:rFonts w:eastAsia="宋体"/>
          <w:b/>
          <w:kern w:val="2"/>
          <w:sz w:val="22"/>
          <w:szCs w:val="22"/>
        </w:rPr>
        <w:t xml:space="preserve"> information is reported via </w:t>
      </w:r>
      <w:proofErr w:type="spellStart"/>
      <w:r>
        <w:rPr>
          <w:rFonts w:eastAsia="宋体" w:hint="eastAsia"/>
          <w:b/>
          <w:kern w:val="2"/>
          <w:sz w:val="22"/>
          <w:szCs w:val="22"/>
        </w:rPr>
        <w:t>sidelink</w:t>
      </w:r>
      <w:proofErr w:type="spellEnd"/>
      <w:r>
        <w:rPr>
          <w:rFonts w:eastAsia="宋体" w:hint="eastAsia"/>
          <w:b/>
          <w:kern w:val="2"/>
          <w:sz w:val="22"/>
          <w:szCs w:val="22"/>
        </w:rPr>
        <w:t xml:space="preserve"> UE information</w:t>
      </w:r>
      <w:r>
        <w:rPr>
          <w:rFonts w:eastAsia="宋体"/>
          <w:b/>
          <w:kern w:val="2"/>
          <w:sz w:val="22"/>
          <w:szCs w:val="22"/>
        </w:rPr>
        <w:t xml:space="preserve"> message.</w:t>
      </w:r>
    </w:p>
    <w:p w:rsidR="006577D3" w:rsidRPr="00271377" w:rsidRDefault="006577D3" w:rsidP="006577D3">
      <w:pPr>
        <w:rPr>
          <w:rFonts w:eastAsia="宋体"/>
          <w:b/>
          <w:sz w:val="22"/>
          <w:szCs w:val="22"/>
        </w:rPr>
      </w:pPr>
      <w:r w:rsidRPr="00271377" w:rsidDel="009D6FDE">
        <w:rPr>
          <w:rFonts w:eastAsia="宋体"/>
          <w:b/>
          <w:sz w:val="22"/>
          <w:szCs w:val="22"/>
        </w:rPr>
        <w:t xml:space="preserve">Proposal 7: Support CBR measurement and reporting for NR SL and take the LTE V2X SL </w:t>
      </w:r>
      <w:r w:rsidRPr="00271377">
        <w:rPr>
          <w:rFonts w:eastAsia="宋体" w:hint="eastAsia"/>
          <w:b/>
          <w:sz w:val="22"/>
          <w:szCs w:val="22"/>
        </w:rPr>
        <w:t>framework</w:t>
      </w:r>
      <w:r w:rsidRPr="00271377" w:rsidDel="009D6FDE">
        <w:rPr>
          <w:rFonts w:eastAsia="宋体"/>
          <w:b/>
          <w:sz w:val="22"/>
          <w:szCs w:val="22"/>
        </w:rPr>
        <w:t xml:space="preserve"> as the baseline.</w:t>
      </w:r>
    </w:p>
    <w:p w:rsidR="006577D3" w:rsidRPr="00E00E58" w:rsidRDefault="006577D3" w:rsidP="006577D3">
      <w:pPr>
        <w:jc w:val="both"/>
        <w:rPr>
          <w:rFonts w:eastAsia="Wingdings"/>
          <w:b/>
          <w:kern w:val="2"/>
          <w:sz w:val="22"/>
          <w:szCs w:val="22"/>
        </w:rPr>
      </w:pPr>
      <w:r w:rsidRPr="00E00E58">
        <w:rPr>
          <w:rFonts w:eastAsia="Wingdings"/>
          <w:b/>
          <w:kern w:val="2"/>
          <w:sz w:val="22"/>
          <w:szCs w:val="22"/>
        </w:rPr>
        <w:t xml:space="preserve">Proposal 8: </w:t>
      </w:r>
      <w:r>
        <w:rPr>
          <w:rFonts w:eastAsia="Wingdings" w:hint="eastAsia"/>
          <w:b/>
          <w:kern w:val="2"/>
          <w:sz w:val="22"/>
          <w:szCs w:val="22"/>
        </w:rPr>
        <w:t xml:space="preserve">A </w:t>
      </w:r>
      <w:r w:rsidRPr="00E00E58">
        <w:rPr>
          <w:rFonts w:eastAsia="Wingdings"/>
          <w:b/>
          <w:kern w:val="2"/>
          <w:sz w:val="22"/>
          <w:szCs w:val="22"/>
        </w:rPr>
        <w:t xml:space="preserve">UE should be configured with S-RSSI threshold per </w:t>
      </w:r>
      <w:proofErr w:type="spellStart"/>
      <w:proofErr w:type="gramStart"/>
      <w:r w:rsidRPr="00E00E58">
        <w:rPr>
          <w:rFonts w:eastAsia="Wingdings"/>
          <w:b/>
          <w:kern w:val="2"/>
          <w:sz w:val="22"/>
          <w:szCs w:val="22"/>
        </w:rPr>
        <w:t>Tx</w:t>
      </w:r>
      <w:proofErr w:type="spellEnd"/>
      <w:proofErr w:type="gramEnd"/>
      <w:r w:rsidRPr="00E00E58">
        <w:rPr>
          <w:rFonts w:eastAsia="Wingdings"/>
          <w:b/>
          <w:kern w:val="2"/>
          <w:sz w:val="22"/>
          <w:szCs w:val="22"/>
        </w:rPr>
        <w:t xml:space="preserve"> resource pool by RRC dedicated signalling, SIB or </w:t>
      </w:r>
      <w:proofErr w:type="spellStart"/>
      <w:r w:rsidRPr="00E00E58">
        <w:rPr>
          <w:rFonts w:eastAsia="Wingdings"/>
          <w:b/>
          <w:kern w:val="2"/>
          <w:sz w:val="22"/>
          <w:szCs w:val="22"/>
        </w:rPr>
        <w:t>preconfiguration</w:t>
      </w:r>
      <w:proofErr w:type="spellEnd"/>
      <w:r w:rsidRPr="00E00E58">
        <w:rPr>
          <w:rFonts w:eastAsia="Wingdings"/>
          <w:b/>
          <w:kern w:val="2"/>
          <w:sz w:val="22"/>
          <w:szCs w:val="22"/>
        </w:rPr>
        <w:t>.</w:t>
      </w:r>
    </w:p>
    <w:p w:rsidR="006577D3" w:rsidRPr="00E00E58" w:rsidRDefault="006577D3" w:rsidP="006577D3">
      <w:pPr>
        <w:jc w:val="both"/>
        <w:rPr>
          <w:rFonts w:eastAsia="Wingdings"/>
          <w:b/>
          <w:kern w:val="2"/>
          <w:sz w:val="22"/>
          <w:szCs w:val="22"/>
          <w:lang w:val="en-US"/>
        </w:rPr>
      </w:pPr>
      <w:r w:rsidRPr="00E00E58">
        <w:rPr>
          <w:rFonts w:eastAsia="Wingdings"/>
          <w:b/>
          <w:kern w:val="2"/>
          <w:sz w:val="22"/>
          <w:szCs w:val="22"/>
        </w:rPr>
        <w:t xml:space="preserve">Proposal 9: </w:t>
      </w:r>
      <w:r w:rsidRPr="00E00E58">
        <w:rPr>
          <w:rFonts w:eastAsia="Wingdings"/>
          <w:b/>
          <w:kern w:val="2"/>
          <w:sz w:val="22"/>
          <w:szCs w:val="22"/>
          <w:lang w:val="en-US"/>
        </w:rPr>
        <w:t xml:space="preserve">The CBR event-triggered reporting is triggered by both overloaded threshold and/or less-loaded threshold. The decision is up to </w:t>
      </w:r>
      <w:proofErr w:type="spellStart"/>
      <w:r w:rsidRPr="00E00E58">
        <w:rPr>
          <w:rFonts w:eastAsia="Wingdings"/>
          <w:b/>
          <w:kern w:val="2"/>
          <w:sz w:val="22"/>
          <w:szCs w:val="22"/>
          <w:lang w:val="en-US"/>
        </w:rPr>
        <w:t>eNB</w:t>
      </w:r>
      <w:proofErr w:type="spellEnd"/>
      <w:r w:rsidRPr="00E00E58">
        <w:rPr>
          <w:rFonts w:eastAsia="Wingdings"/>
          <w:b/>
          <w:kern w:val="2"/>
          <w:sz w:val="22"/>
          <w:szCs w:val="22"/>
          <w:lang w:val="en-US"/>
        </w:rPr>
        <w:t xml:space="preserve"> configuration. If the </w:t>
      </w:r>
      <w:proofErr w:type="spellStart"/>
      <w:r w:rsidRPr="00E00E58">
        <w:rPr>
          <w:rFonts w:eastAsia="Wingdings"/>
          <w:b/>
          <w:kern w:val="2"/>
          <w:sz w:val="22"/>
          <w:szCs w:val="22"/>
          <w:lang w:val="en-US"/>
        </w:rPr>
        <w:t>eNB</w:t>
      </w:r>
      <w:proofErr w:type="spellEnd"/>
      <w:r w:rsidRPr="00E00E58">
        <w:rPr>
          <w:rFonts w:eastAsia="Wingdings"/>
          <w:b/>
          <w:kern w:val="2"/>
          <w:sz w:val="22"/>
          <w:szCs w:val="22"/>
          <w:lang w:val="en-US"/>
        </w:rPr>
        <w:t xml:space="preserve"> configures overloaded threshold and/or less-loaded threshold to the UE, the CBR reporting will be</w:t>
      </w:r>
      <w:r>
        <w:rPr>
          <w:rFonts w:eastAsia="Wingdings" w:hint="eastAsia"/>
          <w:b/>
          <w:kern w:val="2"/>
          <w:sz w:val="22"/>
          <w:szCs w:val="22"/>
          <w:lang w:val="en-US"/>
        </w:rPr>
        <w:t xml:space="preserve"> event</w:t>
      </w:r>
      <w:r w:rsidRPr="00E00E58">
        <w:rPr>
          <w:rFonts w:eastAsia="Wingdings"/>
          <w:b/>
          <w:kern w:val="2"/>
          <w:sz w:val="22"/>
          <w:szCs w:val="22"/>
          <w:lang w:val="en-US"/>
        </w:rPr>
        <w:t xml:space="preserve"> trigger </w:t>
      </w:r>
      <w:r>
        <w:rPr>
          <w:rFonts w:eastAsia="Wingdings" w:hint="eastAsia"/>
          <w:b/>
          <w:kern w:val="2"/>
          <w:sz w:val="22"/>
          <w:szCs w:val="22"/>
          <w:lang w:val="en-US"/>
        </w:rPr>
        <w:t xml:space="preserve">based on those </w:t>
      </w:r>
      <w:r w:rsidRPr="00E00E58">
        <w:rPr>
          <w:rFonts w:eastAsia="Wingdings"/>
          <w:b/>
          <w:kern w:val="2"/>
          <w:sz w:val="22"/>
          <w:szCs w:val="22"/>
          <w:lang w:val="en-US"/>
        </w:rPr>
        <w:t>threshold</w:t>
      </w:r>
      <w:r>
        <w:rPr>
          <w:rFonts w:eastAsia="Wingdings" w:hint="eastAsia"/>
          <w:b/>
          <w:kern w:val="2"/>
          <w:sz w:val="22"/>
          <w:szCs w:val="22"/>
          <w:lang w:val="en-US"/>
        </w:rPr>
        <w:t>s</w:t>
      </w:r>
      <w:r w:rsidRPr="00E00E58">
        <w:rPr>
          <w:rFonts w:eastAsia="Wingdings"/>
          <w:b/>
          <w:kern w:val="2"/>
          <w:sz w:val="22"/>
          <w:szCs w:val="22"/>
          <w:lang w:val="en-US"/>
        </w:rPr>
        <w:t>.</w:t>
      </w:r>
    </w:p>
    <w:p w:rsidR="006577D3" w:rsidRPr="00E00E58" w:rsidRDefault="006577D3" w:rsidP="006577D3">
      <w:pPr>
        <w:jc w:val="both"/>
        <w:rPr>
          <w:rFonts w:eastAsia="Wingdings"/>
          <w:b/>
          <w:kern w:val="2"/>
          <w:sz w:val="22"/>
          <w:szCs w:val="22"/>
          <w:lang w:val="en-US"/>
        </w:rPr>
      </w:pPr>
      <w:r w:rsidRPr="00E00E58">
        <w:rPr>
          <w:rFonts w:eastAsia="Wingdings"/>
          <w:b/>
          <w:kern w:val="2"/>
          <w:sz w:val="22"/>
          <w:szCs w:val="22"/>
        </w:rPr>
        <w:t xml:space="preserve">Proposal 10: </w:t>
      </w:r>
      <w:r w:rsidRPr="00E00E58">
        <w:rPr>
          <w:rFonts w:eastAsia="Wingdings"/>
          <w:b/>
          <w:kern w:val="2"/>
          <w:sz w:val="22"/>
          <w:szCs w:val="22"/>
          <w:lang w:val="en-US"/>
        </w:rPr>
        <w:t>Layer 3 filtering is not needed</w:t>
      </w:r>
      <w:r>
        <w:rPr>
          <w:rFonts w:eastAsia="Wingdings" w:hint="eastAsia"/>
          <w:b/>
          <w:kern w:val="2"/>
          <w:sz w:val="22"/>
          <w:szCs w:val="22"/>
          <w:lang w:val="en-US"/>
        </w:rPr>
        <w:t>.</w:t>
      </w:r>
    </w:p>
    <w:p w:rsidR="006577D3" w:rsidRPr="00E00E58" w:rsidRDefault="006577D3" w:rsidP="006577D3">
      <w:pPr>
        <w:jc w:val="both"/>
        <w:rPr>
          <w:rFonts w:eastAsia="Wingdings"/>
          <w:b/>
          <w:kern w:val="2"/>
          <w:sz w:val="22"/>
          <w:szCs w:val="22"/>
          <w:lang w:val="en-US"/>
        </w:rPr>
      </w:pPr>
      <w:r w:rsidRPr="00E00E58">
        <w:rPr>
          <w:rFonts w:eastAsia="Wingdings"/>
          <w:b/>
          <w:kern w:val="2"/>
          <w:sz w:val="22"/>
          <w:szCs w:val="22"/>
        </w:rPr>
        <w:t xml:space="preserve">Proposal 11: </w:t>
      </w:r>
      <w:r w:rsidRPr="00E00E58">
        <w:rPr>
          <w:rFonts w:eastAsia="Wingdings"/>
          <w:b/>
          <w:kern w:val="2"/>
          <w:sz w:val="22"/>
          <w:szCs w:val="22"/>
          <w:lang w:val="en-US"/>
        </w:rPr>
        <w:t xml:space="preserve">Reuse </w:t>
      </w:r>
      <w:proofErr w:type="spellStart"/>
      <w:r w:rsidRPr="00E00E58">
        <w:rPr>
          <w:rFonts w:eastAsia="Wingdings"/>
          <w:b/>
          <w:kern w:val="2"/>
          <w:sz w:val="22"/>
          <w:szCs w:val="22"/>
          <w:lang w:val="en-US"/>
        </w:rPr>
        <w:t>TimeToTrigger</w:t>
      </w:r>
      <w:proofErr w:type="spellEnd"/>
      <w:r w:rsidRPr="00E00E58">
        <w:rPr>
          <w:rFonts w:eastAsia="Wingdings"/>
          <w:b/>
          <w:kern w:val="2"/>
          <w:sz w:val="22"/>
          <w:szCs w:val="22"/>
          <w:lang w:val="en-US"/>
        </w:rPr>
        <w:t xml:space="preserve"> for V2X CBR measurement report.</w:t>
      </w:r>
    </w:p>
    <w:p w:rsidR="006577D3" w:rsidRPr="00E00E58" w:rsidRDefault="006577D3" w:rsidP="006577D3">
      <w:pPr>
        <w:jc w:val="both"/>
        <w:rPr>
          <w:rFonts w:eastAsia="宋体"/>
          <w:b/>
          <w:kern w:val="2"/>
          <w:sz w:val="22"/>
          <w:szCs w:val="22"/>
          <w:lang w:val="en-US"/>
        </w:rPr>
      </w:pPr>
      <w:r w:rsidRPr="00E00E58">
        <w:rPr>
          <w:rFonts w:eastAsia="宋体"/>
          <w:b/>
          <w:kern w:val="2"/>
          <w:sz w:val="22"/>
          <w:szCs w:val="22"/>
          <w:lang w:val="en-US"/>
        </w:rPr>
        <w:t>Proposal 12: For RRC</w:t>
      </w:r>
      <w:r>
        <w:rPr>
          <w:rFonts w:eastAsia="宋体" w:hint="eastAsia"/>
          <w:b/>
          <w:kern w:val="2"/>
          <w:sz w:val="22"/>
          <w:szCs w:val="22"/>
          <w:lang w:val="en-US"/>
        </w:rPr>
        <w:t>_CONNECTED</w:t>
      </w:r>
      <w:r w:rsidRPr="00E00E58">
        <w:rPr>
          <w:rFonts w:eastAsia="宋体"/>
          <w:b/>
          <w:kern w:val="2"/>
          <w:sz w:val="22"/>
          <w:szCs w:val="22"/>
          <w:lang w:val="en-US"/>
        </w:rPr>
        <w:t xml:space="preserve"> UE</w:t>
      </w:r>
      <w:r>
        <w:rPr>
          <w:rFonts w:eastAsia="宋体" w:hint="eastAsia"/>
          <w:b/>
          <w:kern w:val="2"/>
          <w:sz w:val="22"/>
          <w:szCs w:val="22"/>
          <w:lang w:val="en-US"/>
        </w:rPr>
        <w:t>s</w:t>
      </w:r>
      <w:r w:rsidRPr="00E00E58">
        <w:rPr>
          <w:rFonts w:eastAsia="宋体"/>
          <w:b/>
          <w:kern w:val="2"/>
          <w:sz w:val="22"/>
          <w:szCs w:val="22"/>
          <w:lang w:val="en-US"/>
        </w:rPr>
        <w:t xml:space="preserve">, the CRB is reported via RRC measurement report message. </w:t>
      </w:r>
    </w:p>
    <w:p w:rsidR="006577D3" w:rsidRPr="00B941A1" w:rsidRDefault="006577D3" w:rsidP="006577D3">
      <w:pPr>
        <w:jc w:val="both"/>
        <w:rPr>
          <w:rFonts w:eastAsiaTheme="minorEastAsia"/>
          <w:b/>
          <w:kern w:val="2"/>
          <w:sz w:val="22"/>
          <w:szCs w:val="22"/>
        </w:rPr>
      </w:pPr>
      <w:r w:rsidRPr="00E00E58">
        <w:rPr>
          <w:rFonts w:eastAsia="宋体"/>
          <w:b/>
          <w:kern w:val="2"/>
          <w:sz w:val="22"/>
          <w:szCs w:val="22"/>
          <w:lang w:val="en-US"/>
        </w:rPr>
        <w:t xml:space="preserve">Proposal 13: </w:t>
      </w:r>
      <w:r>
        <w:rPr>
          <w:rFonts w:eastAsia="宋体" w:hint="eastAsia"/>
          <w:b/>
          <w:kern w:val="2"/>
          <w:sz w:val="22"/>
          <w:szCs w:val="22"/>
          <w:lang w:val="en-US"/>
        </w:rPr>
        <w:t xml:space="preserve">The </w:t>
      </w:r>
      <w:r w:rsidRPr="00E00E58">
        <w:rPr>
          <w:b/>
          <w:sz w:val="22"/>
          <w:szCs w:val="22"/>
          <w:lang w:eastAsia="ko-KR"/>
        </w:rPr>
        <w:t>UE measures all the configured transmission pools including exceptional pool</w:t>
      </w:r>
      <w:r>
        <w:rPr>
          <w:rFonts w:eastAsiaTheme="minorEastAsia" w:hint="eastAsia"/>
          <w:b/>
          <w:sz w:val="22"/>
          <w:szCs w:val="22"/>
        </w:rPr>
        <w:t>,</w:t>
      </w:r>
      <w:r w:rsidRPr="00E00E58">
        <w:rPr>
          <w:b/>
          <w:sz w:val="22"/>
          <w:szCs w:val="22"/>
          <w:lang w:eastAsia="ko-KR"/>
        </w:rPr>
        <w:t xml:space="preserve"> and is configured which </w:t>
      </w:r>
      <w:r>
        <w:rPr>
          <w:rFonts w:eastAsiaTheme="minorEastAsia" w:hint="eastAsia"/>
          <w:b/>
          <w:sz w:val="22"/>
          <w:szCs w:val="22"/>
        </w:rPr>
        <w:t>resource pools</w:t>
      </w:r>
      <w:r w:rsidRPr="00E00E58">
        <w:rPr>
          <w:b/>
          <w:sz w:val="22"/>
          <w:szCs w:val="22"/>
          <w:lang w:eastAsia="ko-KR"/>
        </w:rPr>
        <w:t xml:space="preserve"> to report.</w:t>
      </w:r>
    </w:p>
    <w:p w:rsidR="006577D3" w:rsidRPr="00E00E58" w:rsidRDefault="006577D3" w:rsidP="006577D3">
      <w:pPr>
        <w:jc w:val="both"/>
        <w:rPr>
          <w:rFonts w:eastAsia="Wingdings"/>
          <w:b/>
          <w:kern w:val="2"/>
          <w:sz w:val="22"/>
          <w:szCs w:val="22"/>
        </w:rPr>
      </w:pPr>
      <w:r w:rsidRPr="00E00E58">
        <w:rPr>
          <w:rFonts w:eastAsia="宋体"/>
          <w:b/>
          <w:kern w:val="2"/>
          <w:sz w:val="22"/>
          <w:szCs w:val="22"/>
          <w:lang w:val="en-US"/>
        </w:rPr>
        <w:t xml:space="preserve">Proposal 14: </w:t>
      </w:r>
      <w:r w:rsidRPr="00E00E58">
        <w:rPr>
          <w:rFonts w:eastAsiaTheme="minorEastAsia" w:hint="eastAsia"/>
          <w:b/>
          <w:sz w:val="22"/>
          <w:szCs w:val="22"/>
        </w:rPr>
        <w:t>The NW</w:t>
      </w:r>
      <w:r w:rsidRPr="00E00E58">
        <w:rPr>
          <w:b/>
          <w:sz w:val="22"/>
          <w:szCs w:val="22"/>
          <w:lang w:eastAsia="ko-KR"/>
        </w:rPr>
        <w:t xml:space="preserve"> indicates the UE whether </w:t>
      </w:r>
      <w:r>
        <w:rPr>
          <w:rFonts w:eastAsiaTheme="minorEastAsia" w:hint="eastAsia"/>
          <w:b/>
          <w:sz w:val="22"/>
          <w:szCs w:val="22"/>
        </w:rPr>
        <w:t>the UE</w:t>
      </w:r>
      <w:r w:rsidRPr="00E00E58">
        <w:rPr>
          <w:b/>
          <w:sz w:val="22"/>
          <w:szCs w:val="22"/>
          <w:lang w:eastAsia="ko-KR"/>
        </w:rPr>
        <w:t xml:space="preserve"> save</w:t>
      </w:r>
      <w:r>
        <w:rPr>
          <w:rFonts w:eastAsiaTheme="minorEastAsia" w:hint="eastAsia"/>
          <w:b/>
          <w:sz w:val="22"/>
          <w:szCs w:val="22"/>
        </w:rPr>
        <w:t>s</w:t>
      </w:r>
      <w:r w:rsidRPr="00E00E58">
        <w:rPr>
          <w:b/>
          <w:sz w:val="22"/>
          <w:szCs w:val="22"/>
          <w:lang w:eastAsia="ko-KR"/>
        </w:rPr>
        <w:t xml:space="preserve"> some SL AS configurations (e.g. </w:t>
      </w:r>
      <w:r>
        <w:rPr>
          <w:rFonts w:eastAsiaTheme="minorEastAsia" w:hint="eastAsia"/>
          <w:b/>
          <w:sz w:val="22"/>
          <w:szCs w:val="22"/>
        </w:rPr>
        <w:t xml:space="preserve">those </w:t>
      </w:r>
      <w:r w:rsidRPr="00E00E58">
        <w:rPr>
          <w:b/>
          <w:sz w:val="22"/>
          <w:szCs w:val="22"/>
          <w:lang w:eastAsia="ko-KR"/>
        </w:rPr>
        <w:t xml:space="preserve">related to </w:t>
      </w:r>
      <w:r>
        <w:rPr>
          <w:rFonts w:eastAsiaTheme="minorEastAsia" w:hint="eastAsia"/>
          <w:b/>
          <w:sz w:val="22"/>
          <w:szCs w:val="22"/>
        </w:rPr>
        <w:t xml:space="preserve">only </w:t>
      </w:r>
      <w:r w:rsidRPr="00E00E58">
        <w:rPr>
          <w:b/>
          <w:sz w:val="22"/>
          <w:szCs w:val="22"/>
          <w:lang w:eastAsia="ko-KR"/>
        </w:rPr>
        <w:t>TX</w:t>
      </w:r>
      <w:r>
        <w:rPr>
          <w:rFonts w:eastAsiaTheme="minorEastAsia" w:hint="eastAsia"/>
          <w:b/>
          <w:sz w:val="22"/>
          <w:szCs w:val="22"/>
        </w:rPr>
        <w:t xml:space="preserve"> or </w:t>
      </w:r>
      <w:r w:rsidRPr="00E00E58">
        <w:rPr>
          <w:b/>
          <w:sz w:val="22"/>
          <w:szCs w:val="22"/>
          <w:lang w:eastAsia="ko-KR"/>
        </w:rPr>
        <w:t xml:space="preserve">related to both TX and RX) when </w:t>
      </w:r>
      <w:r>
        <w:rPr>
          <w:rFonts w:eastAsiaTheme="minorEastAsia" w:hint="eastAsia"/>
          <w:b/>
          <w:sz w:val="22"/>
          <w:szCs w:val="22"/>
        </w:rPr>
        <w:t xml:space="preserve">it is </w:t>
      </w:r>
      <w:r w:rsidRPr="00E00E58">
        <w:rPr>
          <w:b/>
          <w:sz w:val="22"/>
          <w:szCs w:val="22"/>
          <w:lang w:eastAsia="ko-KR"/>
        </w:rPr>
        <w:t>mov</w:t>
      </w:r>
      <w:r>
        <w:rPr>
          <w:rFonts w:eastAsiaTheme="minorEastAsia" w:hint="eastAsia"/>
          <w:b/>
          <w:sz w:val="22"/>
          <w:szCs w:val="22"/>
        </w:rPr>
        <w:t>ed</w:t>
      </w:r>
      <w:r w:rsidRPr="00E00E58">
        <w:rPr>
          <w:b/>
          <w:sz w:val="22"/>
          <w:szCs w:val="22"/>
          <w:lang w:eastAsia="ko-KR"/>
        </w:rPr>
        <w:t xml:space="preserve"> </w:t>
      </w:r>
      <w:r>
        <w:rPr>
          <w:rFonts w:eastAsiaTheme="minorEastAsia" w:hint="eastAsia"/>
          <w:b/>
          <w:sz w:val="22"/>
          <w:szCs w:val="22"/>
        </w:rPr>
        <w:t>f</w:t>
      </w:r>
      <w:r w:rsidRPr="00E00E58">
        <w:rPr>
          <w:b/>
          <w:sz w:val="22"/>
          <w:szCs w:val="22"/>
          <w:lang w:eastAsia="ko-KR"/>
        </w:rPr>
        <w:t xml:space="preserve">rom </w:t>
      </w:r>
      <w:r w:rsidRPr="00E00E58">
        <w:rPr>
          <w:rFonts w:eastAsiaTheme="minorEastAsia" w:hint="eastAsia"/>
          <w:b/>
          <w:sz w:val="22"/>
          <w:szCs w:val="22"/>
        </w:rPr>
        <w:t>RRC_CONNECTED to RRC_INACTIVE</w:t>
      </w:r>
      <w:r w:rsidRPr="00E00E58">
        <w:rPr>
          <w:b/>
          <w:sz w:val="22"/>
          <w:szCs w:val="22"/>
          <w:lang w:eastAsia="ko-KR"/>
        </w:rPr>
        <w:t>.</w:t>
      </w:r>
    </w:p>
    <w:p w:rsidR="00C30CA4" w:rsidRPr="006577D3" w:rsidRDefault="006577D3" w:rsidP="00C30CA4">
      <w:pPr>
        <w:jc w:val="both"/>
        <w:rPr>
          <w:rFonts w:eastAsia="Wingdings"/>
          <w:b/>
          <w:kern w:val="2"/>
          <w:sz w:val="22"/>
          <w:szCs w:val="22"/>
        </w:rPr>
      </w:pPr>
      <w:r w:rsidRPr="00E00E58">
        <w:rPr>
          <w:rFonts w:eastAsia="宋体"/>
          <w:b/>
          <w:kern w:val="2"/>
          <w:sz w:val="22"/>
          <w:szCs w:val="22"/>
          <w:lang w:val="en-US"/>
        </w:rPr>
        <w:t xml:space="preserve">Proposal 15: </w:t>
      </w:r>
      <w:r w:rsidRPr="00E00E58">
        <w:rPr>
          <w:rFonts w:eastAsiaTheme="minorEastAsia" w:hint="eastAsia"/>
          <w:b/>
          <w:sz w:val="22"/>
          <w:szCs w:val="22"/>
        </w:rPr>
        <w:t>An RRC_INACTIVE</w:t>
      </w:r>
      <w:r w:rsidRPr="00E00E58">
        <w:rPr>
          <w:b/>
          <w:sz w:val="22"/>
          <w:szCs w:val="22"/>
          <w:lang w:eastAsia="ko-KR"/>
        </w:rPr>
        <w:t xml:space="preserve"> UE </w:t>
      </w:r>
      <w:r>
        <w:rPr>
          <w:rFonts w:eastAsiaTheme="minorEastAsia" w:hint="eastAsia"/>
          <w:b/>
          <w:sz w:val="22"/>
          <w:szCs w:val="22"/>
        </w:rPr>
        <w:t>may</w:t>
      </w:r>
      <w:r w:rsidRPr="00E00E58">
        <w:rPr>
          <w:b/>
          <w:sz w:val="22"/>
          <w:szCs w:val="22"/>
          <w:lang w:eastAsia="ko-KR"/>
        </w:rPr>
        <w:t xml:space="preserve"> report some assistant information (</w:t>
      </w:r>
      <w:proofErr w:type="spellStart"/>
      <w:r w:rsidRPr="00E00E58">
        <w:rPr>
          <w:b/>
          <w:sz w:val="22"/>
          <w:szCs w:val="22"/>
          <w:lang w:eastAsia="ko-KR"/>
        </w:rPr>
        <w:t>e</w:t>
      </w:r>
      <w:proofErr w:type="gramStart"/>
      <w:r w:rsidRPr="00E00E58">
        <w:rPr>
          <w:b/>
          <w:sz w:val="22"/>
          <w:szCs w:val="22"/>
          <w:lang w:eastAsia="ko-KR"/>
        </w:rPr>
        <w:t>,g</w:t>
      </w:r>
      <w:proofErr w:type="spellEnd"/>
      <w:proofErr w:type="gramEnd"/>
      <w:r w:rsidRPr="00E00E58">
        <w:rPr>
          <w:b/>
          <w:sz w:val="22"/>
          <w:szCs w:val="22"/>
          <w:lang w:eastAsia="ko-KR"/>
        </w:rPr>
        <w:t xml:space="preserve">. CBR measurement results, </w:t>
      </w:r>
      <w:proofErr w:type="spellStart"/>
      <w:r w:rsidRPr="00E00E58">
        <w:rPr>
          <w:b/>
          <w:sz w:val="22"/>
          <w:szCs w:val="22"/>
          <w:lang w:eastAsia="ko-KR"/>
        </w:rPr>
        <w:t>QoS</w:t>
      </w:r>
      <w:proofErr w:type="spellEnd"/>
      <w:r w:rsidRPr="00E00E58">
        <w:rPr>
          <w:b/>
          <w:sz w:val="22"/>
          <w:szCs w:val="22"/>
          <w:lang w:eastAsia="ko-KR"/>
        </w:rPr>
        <w:t xml:space="preserve"> requirements, </w:t>
      </w:r>
      <w:proofErr w:type="spellStart"/>
      <w:r w:rsidRPr="00E00E58">
        <w:rPr>
          <w:b/>
          <w:sz w:val="22"/>
          <w:szCs w:val="22"/>
          <w:lang w:eastAsia="ko-KR"/>
        </w:rPr>
        <w:t>QoS</w:t>
      </w:r>
      <w:proofErr w:type="spellEnd"/>
      <w:r w:rsidRPr="00E00E58">
        <w:rPr>
          <w:b/>
          <w:sz w:val="22"/>
          <w:szCs w:val="22"/>
          <w:lang w:eastAsia="ko-KR"/>
        </w:rPr>
        <w:t xml:space="preserve"> monitoring metrics</w:t>
      </w:r>
      <w:r w:rsidRPr="00E00E58">
        <w:rPr>
          <w:rFonts w:eastAsiaTheme="minorEastAsia" w:hint="eastAsia"/>
          <w:b/>
          <w:sz w:val="22"/>
          <w:szCs w:val="22"/>
        </w:rPr>
        <w:t>, etc.</w:t>
      </w:r>
      <w:r w:rsidRPr="00E00E58">
        <w:rPr>
          <w:b/>
          <w:sz w:val="22"/>
          <w:szCs w:val="22"/>
          <w:lang w:eastAsia="ko-KR"/>
        </w:rPr>
        <w:t xml:space="preserve">) through RRC resume request message to the </w:t>
      </w:r>
      <w:r w:rsidRPr="00E00E58">
        <w:rPr>
          <w:rFonts w:eastAsiaTheme="minorEastAsia" w:hint="eastAsia"/>
          <w:b/>
          <w:sz w:val="22"/>
          <w:szCs w:val="22"/>
        </w:rPr>
        <w:t>NW</w:t>
      </w:r>
      <w:r w:rsidRPr="00E00E58">
        <w:rPr>
          <w:b/>
          <w:sz w:val="22"/>
          <w:szCs w:val="22"/>
          <w:lang w:eastAsia="ko-KR"/>
        </w:rPr>
        <w:t>.</w:t>
      </w:r>
    </w:p>
    <w:p w:rsidR="00BB7889" w:rsidRDefault="0070765A" w:rsidP="00C23B88">
      <w:pPr>
        <w:pStyle w:val="1"/>
      </w:pPr>
      <w:r>
        <w:lastRenderedPageBreak/>
        <w:t>4</w:t>
      </w:r>
      <w:r w:rsidR="00121692">
        <w:tab/>
      </w:r>
      <w:r w:rsidR="00BB7889" w:rsidRPr="00FD47F0">
        <w:t>References</w:t>
      </w:r>
    </w:p>
    <w:p w:rsidR="00DA0A4C" w:rsidRDefault="00DA0A4C" w:rsidP="00DA0A4C">
      <w:pPr>
        <w:pStyle w:val="References"/>
        <w:numPr>
          <w:ilvl w:val="0"/>
          <w:numId w:val="15"/>
        </w:numPr>
        <w:ind w:left="0"/>
        <w:rPr>
          <w:lang w:eastAsia="zh-CN"/>
        </w:rPr>
      </w:pPr>
      <w:bookmarkStart w:id="6" w:name="OLE_LINK88"/>
      <w:bookmarkStart w:id="7" w:name="OLE_LINK1"/>
      <w:r w:rsidRPr="00A13AC2">
        <w:rPr>
          <w:lang w:eastAsia="zh-CN"/>
        </w:rPr>
        <w:t>RP-190766</w:t>
      </w:r>
      <w:bookmarkEnd w:id="6"/>
      <w:r w:rsidRPr="00A13AC2">
        <w:rPr>
          <w:lang w:eastAsia="zh-CN"/>
        </w:rPr>
        <w:t>, ‘New WID on 5G V2X with NR sidelink’, LG, Huawei, Shenzhen, China, March 18-21, 2019</w:t>
      </w:r>
    </w:p>
    <w:p w:rsidR="00DA0A4C" w:rsidRPr="00C30CA4" w:rsidRDefault="00DA0A4C" w:rsidP="00DA0A4C">
      <w:pPr>
        <w:pStyle w:val="References"/>
        <w:numPr>
          <w:ilvl w:val="0"/>
          <w:numId w:val="15"/>
        </w:numPr>
        <w:ind w:left="426" w:hanging="426"/>
      </w:pPr>
      <w:r w:rsidRPr="00C30CA4">
        <w:rPr>
          <w:lang w:eastAsia="zh-CN"/>
        </w:rPr>
        <w:t>R2-1900002, Chairman’s Notes RAN2#104.</w:t>
      </w:r>
    </w:p>
    <w:bookmarkEnd w:id="7"/>
    <w:p w:rsidR="00C30CA4" w:rsidRPr="00C30CA4" w:rsidRDefault="00C30CA4" w:rsidP="00C30CA4">
      <w:pPr>
        <w:pStyle w:val="References"/>
        <w:numPr>
          <w:ilvl w:val="0"/>
          <w:numId w:val="15"/>
        </w:numPr>
        <w:ind w:left="426" w:hanging="426"/>
        <w:rPr>
          <w:lang w:eastAsia="zh-CN"/>
        </w:rPr>
      </w:pPr>
      <w:r w:rsidRPr="00C30CA4">
        <w:rPr>
          <w:lang w:eastAsia="zh-CN"/>
        </w:rPr>
        <w:t xml:space="preserve">3GPP </w:t>
      </w:r>
      <w:r w:rsidRPr="00C30CA4">
        <w:rPr>
          <w:rFonts w:hint="eastAsia"/>
          <w:lang w:eastAsia="zh-CN"/>
        </w:rPr>
        <w:t>T</w:t>
      </w:r>
      <w:r w:rsidRPr="00C30CA4">
        <w:rPr>
          <w:lang w:eastAsia="zh-CN"/>
        </w:rPr>
        <w:t>S</w:t>
      </w:r>
      <w:r w:rsidRPr="00C30CA4">
        <w:rPr>
          <w:rFonts w:hint="eastAsia"/>
          <w:lang w:eastAsia="zh-CN"/>
        </w:rPr>
        <w:t xml:space="preserve"> </w:t>
      </w:r>
      <w:r w:rsidRPr="00C30CA4">
        <w:rPr>
          <w:lang w:eastAsia="zh-CN"/>
        </w:rPr>
        <w:t>36.331 V15.6.0 (2019-06);</w:t>
      </w:r>
      <w:r w:rsidRPr="00C30CA4">
        <w:rPr>
          <w:rFonts w:hint="eastAsia"/>
          <w:lang w:eastAsia="zh-CN"/>
        </w:rPr>
        <w:t xml:space="preserve"> </w:t>
      </w:r>
      <w:r w:rsidRPr="00C30CA4">
        <w:rPr>
          <w:lang w:eastAsia="zh-CN"/>
        </w:rPr>
        <w:t>3rd Generation Partnership Project; Technical Specification Group Radio Access Network; Evolved Universal Terrestrial Radio Access (E-UTRA); Radio Resource Control (RRC); Protocol specification (Release 15)</w:t>
      </w:r>
    </w:p>
    <w:p w:rsidR="00C30CA4" w:rsidRPr="00C30CA4" w:rsidRDefault="00C30CA4" w:rsidP="00C30CA4">
      <w:pPr>
        <w:pStyle w:val="References"/>
        <w:numPr>
          <w:ilvl w:val="0"/>
          <w:numId w:val="15"/>
        </w:numPr>
        <w:ind w:left="426" w:hanging="426"/>
        <w:rPr>
          <w:lang w:eastAsia="zh-CN"/>
        </w:rPr>
      </w:pPr>
      <w:r w:rsidRPr="00C30CA4">
        <w:rPr>
          <w:lang w:eastAsia="zh-CN"/>
        </w:rPr>
        <w:t xml:space="preserve">3GPP </w:t>
      </w:r>
      <w:r w:rsidRPr="00C30CA4">
        <w:rPr>
          <w:rFonts w:hint="eastAsia"/>
          <w:lang w:eastAsia="zh-CN"/>
        </w:rPr>
        <w:t>T</w:t>
      </w:r>
      <w:r w:rsidRPr="00C30CA4">
        <w:rPr>
          <w:lang w:eastAsia="zh-CN"/>
        </w:rPr>
        <w:t>S</w:t>
      </w:r>
      <w:r w:rsidRPr="00C30CA4">
        <w:rPr>
          <w:rFonts w:hint="eastAsia"/>
          <w:lang w:eastAsia="zh-CN"/>
        </w:rPr>
        <w:t xml:space="preserve"> </w:t>
      </w:r>
      <w:r w:rsidRPr="00C30CA4">
        <w:rPr>
          <w:lang w:eastAsia="zh-CN"/>
        </w:rPr>
        <w:t>36.321 V15.6.0 (2019-06);</w:t>
      </w:r>
      <w:r w:rsidRPr="00C30CA4">
        <w:rPr>
          <w:rFonts w:hint="eastAsia"/>
          <w:lang w:eastAsia="zh-CN"/>
        </w:rPr>
        <w:t xml:space="preserve"> </w:t>
      </w:r>
      <w:r w:rsidRPr="00C30CA4">
        <w:rPr>
          <w:lang w:eastAsia="zh-CN"/>
        </w:rPr>
        <w:t>3rd Generation Partnership Project; Technical Specification Group Radio Access Network; Evolved Universal Terrestrial Radio Access (E-UTRA); Medium Access Control (MAC) protocol specification (Release 15)</w:t>
      </w:r>
    </w:p>
    <w:p w:rsidR="00534BC7" w:rsidRDefault="00534BC7" w:rsidP="00534BC7">
      <w:pPr>
        <w:pStyle w:val="References"/>
        <w:numPr>
          <w:ilvl w:val="0"/>
          <w:numId w:val="15"/>
        </w:numPr>
        <w:ind w:left="0"/>
        <w:rPr>
          <w:lang w:eastAsia="zh-CN"/>
        </w:rPr>
      </w:pPr>
      <w:r>
        <w:rPr>
          <w:lang w:eastAsia="zh-CN"/>
        </w:rPr>
        <w:t>Final Minutes report RAN1#86</w:t>
      </w:r>
      <w:r w:rsidR="00C30CA4">
        <w:rPr>
          <w:lang w:eastAsia="zh-CN"/>
        </w:rPr>
        <w:t>bis</w:t>
      </w:r>
      <w:r w:rsidRPr="00534BC7">
        <w:rPr>
          <w:lang w:eastAsia="zh-CN"/>
        </w:rPr>
        <w:t xml:space="preserve">. </w:t>
      </w:r>
    </w:p>
    <w:p w:rsidR="00E42957" w:rsidRDefault="00EE08E0" w:rsidP="00EE08E0">
      <w:pPr>
        <w:pStyle w:val="References"/>
        <w:numPr>
          <w:ilvl w:val="0"/>
          <w:numId w:val="15"/>
        </w:numPr>
        <w:ind w:left="0"/>
        <w:rPr>
          <w:lang w:eastAsia="zh-CN"/>
        </w:rPr>
      </w:pPr>
      <w:r>
        <w:rPr>
          <w:lang w:eastAsia="zh-CN"/>
        </w:rPr>
        <w:t>Final Minutes report RAN1#87</w:t>
      </w:r>
      <w:r w:rsidRPr="00534BC7">
        <w:rPr>
          <w:lang w:eastAsia="zh-CN"/>
        </w:rPr>
        <w:t xml:space="preserve">. </w:t>
      </w:r>
    </w:p>
    <w:p w:rsidR="00782A5E" w:rsidRDefault="00782A5E" w:rsidP="00534BC7">
      <w:pPr>
        <w:pStyle w:val="References"/>
        <w:numPr>
          <w:ilvl w:val="0"/>
          <w:numId w:val="15"/>
        </w:numPr>
        <w:ind w:left="0"/>
        <w:rPr>
          <w:lang w:eastAsia="zh-CN"/>
        </w:rPr>
      </w:pPr>
      <w:r>
        <w:rPr>
          <w:lang w:eastAsia="zh-CN"/>
        </w:rPr>
        <w:t>R2-1702451, ‘Report of 3GPP TSG RAN WG2 meeting #97’, Athens, Greece.</w:t>
      </w:r>
    </w:p>
    <w:p w:rsidR="009D6FDE" w:rsidRDefault="009D6FDE">
      <w:pPr>
        <w:overflowPunct/>
        <w:autoSpaceDE/>
        <w:autoSpaceDN/>
        <w:adjustRightInd/>
        <w:spacing w:after="0"/>
        <w:textAlignment w:val="auto"/>
      </w:pPr>
      <w:r>
        <w:br w:type="page"/>
      </w:r>
    </w:p>
    <w:p w:rsidR="009D6FDE" w:rsidRPr="009D6FDE" w:rsidRDefault="009D6FDE" w:rsidP="009D6FDE">
      <w:pPr>
        <w:pStyle w:val="1"/>
        <w:rPr>
          <w:rFonts w:eastAsiaTheme="minorEastAsia"/>
        </w:rPr>
      </w:pPr>
      <w:r>
        <w:rPr>
          <w:rFonts w:eastAsiaTheme="minorEastAsia" w:hint="eastAsia"/>
        </w:rPr>
        <w:lastRenderedPageBreak/>
        <w:t>Appendix: Agreements for CBR in LTE and NR</w:t>
      </w:r>
    </w:p>
    <w:p w:rsidR="009D6FDE" w:rsidRPr="00534BC7" w:rsidDel="009D6FDE" w:rsidRDefault="009D6FDE" w:rsidP="009D6FDE">
      <w:pPr>
        <w:jc w:val="both"/>
        <w:rPr>
          <w:rFonts w:eastAsia="Wingdings"/>
          <w:kern w:val="2"/>
        </w:rPr>
      </w:pPr>
      <w:r w:rsidDel="009D6FDE">
        <w:rPr>
          <w:rFonts w:eastAsia="Wingdings"/>
          <w:kern w:val="2"/>
        </w:rPr>
        <w:t xml:space="preserve">In LTE, the agreements on supporting CBR measurement and reporting for LTE V2X SL were originally achieved in </w:t>
      </w:r>
      <w:r w:rsidDel="009D6FDE">
        <w:rPr>
          <w:rFonts w:eastAsia="宋体" w:hint="eastAsia"/>
          <w:kern w:val="2"/>
          <w:szCs w:val="22"/>
          <w:lang w:val="en-US"/>
        </w:rPr>
        <w:t>RAN1 #86bis meeting</w:t>
      </w:r>
      <w:r w:rsidDel="009D6FDE">
        <w:rPr>
          <w:rFonts w:eastAsia="宋体"/>
          <w:kern w:val="2"/>
          <w:szCs w:val="22"/>
          <w:lang w:val="en-US"/>
        </w:rPr>
        <w:t xml:space="preserve"> [5] as follow</w:t>
      </w:r>
      <w:r w:rsidDel="009D6FDE">
        <w:rPr>
          <w:rFonts w:eastAsia="宋体" w:hint="eastAsia"/>
          <w:kern w:val="2"/>
          <w:szCs w:val="22"/>
          <w:lang w:val="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8"/>
      </w:tblGrid>
      <w:tr w:rsidR="009D6FDE" w:rsidRPr="00AB0EB7" w:rsidDel="009D6FDE" w:rsidTr="0024225E">
        <w:trPr>
          <w:trHeight w:val="3463"/>
          <w:jc w:val="center"/>
        </w:trPr>
        <w:tc>
          <w:tcPr>
            <w:tcW w:w="8958" w:type="dxa"/>
            <w:shd w:val="clear" w:color="auto" w:fill="auto"/>
          </w:tcPr>
          <w:p w:rsidR="009D6FDE" w:rsidRPr="00DC3C1C" w:rsidDel="009D6FDE" w:rsidRDefault="009D6FDE" w:rsidP="0024225E">
            <w:pPr>
              <w:rPr>
                <w:rFonts w:eastAsia="Malgun Gothic"/>
                <w:lang w:eastAsia="ko-KR"/>
              </w:rPr>
            </w:pPr>
            <w:r w:rsidRPr="00DC3C1C" w:rsidDel="009D6FDE">
              <w:rPr>
                <w:rFonts w:eastAsia="Malgun Gothic" w:hint="eastAsia"/>
                <w:highlight w:val="green"/>
                <w:lang w:eastAsia="ko-KR"/>
              </w:rPr>
              <w:t>Agreements:</w:t>
            </w:r>
          </w:p>
          <w:p w:rsidR="009D6FDE" w:rsidRPr="00DC3C1C" w:rsidDel="009D6FDE" w:rsidRDefault="009D6FDE" w:rsidP="0024225E">
            <w:pPr>
              <w:numPr>
                <w:ilvl w:val="0"/>
                <w:numId w:val="23"/>
              </w:numPr>
              <w:overflowPunct/>
              <w:autoSpaceDE/>
              <w:autoSpaceDN/>
              <w:adjustRightInd/>
              <w:spacing w:after="0"/>
              <w:textAlignment w:val="auto"/>
              <w:rPr>
                <w:rFonts w:eastAsia="Malgun Gothic"/>
                <w:lang w:eastAsia="ko-KR"/>
              </w:rPr>
            </w:pPr>
            <w:r w:rsidRPr="00DC3C1C" w:rsidDel="009D6FDE">
              <w:rPr>
                <w:rFonts w:eastAsia="Malgun Gothic" w:hint="eastAsia"/>
                <w:lang w:eastAsia="ko-KR"/>
              </w:rPr>
              <w:t>Channel busy ratio (CBR) is defined for the c</w:t>
            </w:r>
            <w:r w:rsidRPr="00DC3C1C" w:rsidDel="009D6FDE">
              <w:rPr>
                <w:rFonts w:eastAsia="Malgun Gothic"/>
                <w:lang w:eastAsia="ko-KR"/>
              </w:rPr>
              <w:t xml:space="preserve">ongestion measurement </w:t>
            </w:r>
            <w:r w:rsidRPr="003446FC" w:rsidDel="009D6FDE">
              <w:rPr>
                <w:rFonts w:eastAsia="Malgun Gothic"/>
                <w:lang w:eastAsia="ko-KR"/>
              </w:rPr>
              <w:t>over PC5</w:t>
            </w:r>
            <w:r w:rsidDel="009D6FDE">
              <w:rPr>
                <w:rFonts w:eastAsia="Malgun Gothic" w:hint="eastAsia"/>
                <w:lang w:eastAsia="ko-KR"/>
              </w:rPr>
              <w:t xml:space="preserve"> </w:t>
            </w:r>
            <w:r w:rsidRPr="00DC3C1C" w:rsidDel="009D6FDE">
              <w:rPr>
                <w:rFonts w:eastAsia="Malgun Gothic" w:hint="eastAsia"/>
                <w:lang w:eastAsia="ko-KR"/>
              </w:rPr>
              <w:t>in V-UEs</w:t>
            </w:r>
          </w:p>
          <w:p w:rsidR="009D6FDE" w:rsidRPr="00534BC7" w:rsidDel="009D6FDE" w:rsidRDefault="009D6FDE" w:rsidP="0024225E">
            <w:pPr>
              <w:numPr>
                <w:ilvl w:val="1"/>
                <w:numId w:val="23"/>
              </w:numPr>
              <w:overflowPunct/>
              <w:autoSpaceDE/>
              <w:autoSpaceDN/>
              <w:adjustRightInd/>
              <w:spacing w:after="0"/>
              <w:textAlignment w:val="auto"/>
              <w:rPr>
                <w:rFonts w:eastAsia="Malgun Gothic"/>
                <w:lang w:eastAsia="ko-KR"/>
              </w:rPr>
            </w:pPr>
            <w:r w:rsidRPr="00DC3C1C" w:rsidDel="009D6FDE">
              <w:rPr>
                <w:rFonts w:eastAsia="Malgun Gothic" w:hint="eastAsia"/>
                <w:lang w:eastAsia="ko-KR"/>
              </w:rPr>
              <w:t>CBR is the portion of sub-channels whose S-RSSI exceed a (pre-</w:t>
            </w:r>
            <w:proofErr w:type="gramStart"/>
            <w:r w:rsidRPr="00DC3C1C" w:rsidDel="009D6FDE">
              <w:rPr>
                <w:rFonts w:eastAsia="Malgun Gothic" w:hint="eastAsia"/>
                <w:lang w:eastAsia="ko-KR"/>
              </w:rPr>
              <w:t>)configured</w:t>
            </w:r>
            <w:proofErr w:type="gramEnd"/>
            <w:r w:rsidRPr="00DC3C1C" w:rsidDel="009D6FDE">
              <w:rPr>
                <w:rFonts w:eastAsia="Malgun Gothic" w:hint="eastAsia"/>
                <w:lang w:eastAsia="ko-KR"/>
              </w:rPr>
              <w:t xml:space="preserve"> threshold observed during </w:t>
            </w:r>
            <w:r w:rsidRPr="00534BC7" w:rsidDel="009D6FDE">
              <w:rPr>
                <w:rFonts w:eastAsia="Malgun Gothic" w:hint="eastAsia"/>
                <w:lang w:eastAsia="ko-KR"/>
              </w:rPr>
              <w:t>(working assumption: 100 ms).</w:t>
            </w:r>
          </w:p>
          <w:p w:rsidR="009D6FDE" w:rsidRPr="00534BC7" w:rsidDel="009D6FDE" w:rsidRDefault="009D6FDE" w:rsidP="0024225E">
            <w:pPr>
              <w:numPr>
                <w:ilvl w:val="2"/>
                <w:numId w:val="23"/>
              </w:numPr>
              <w:overflowPunct/>
              <w:autoSpaceDE/>
              <w:autoSpaceDN/>
              <w:adjustRightInd/>
              <w:spacing w:after="0"/>
              <w:textAlignment w:val="auto"/>
              <w:rPr>
                <w:rFonts w:eastAsia="Malgun Gothic"/>
                <w:lang w:eastAsia="ko-KR"/>
              </w:rPr>
            </w:pPr>
            <w:r w:rsidRPr="00534BC7" w:rsidDel="009D6FDE">
              <w:rPr>
                <w:rFonts w:eastAsia="Malgun Gothic" w:hint="eastAsia"/>
                <w:lang w:eastAsia="ko-KR"/>
              </w:rPr>
              <w:t xml:space="preserve">Only the sub-channels included in the resource pool are used for the </w:t>
            </w:r>
            <w:r w:rsidRPr="00534BC7" w:rsidDel="009D6FDE">
              <w:rPr>
                <w:rFonts w:eastAsia="Malgun Gothic"/>
                <w:lang w:eastAsia="ko-KR"/>
              </w:rPr>
              <w:t>measurement</w:t>
            </w:r>
            <w:r w:rsidRPr="00534BC7" w:rsidDel="009D6FDE">
              <w:rPr>
                <w:rFonts w:eastAsia="Malgun Gothic" w:hint="eastAsia"/>
                <w:lang w:eastAsia="ko-KR"/>
              </w:rPr>
              <w:t>.</w:t>
            </w:r>
          </w:p>
          <w:p w:rsidR="009D6FDE" w:rsidRPr="00534BC7" w:rsidDel="009D6FDE" w:rsidRDefault="009D6FDE" w:rsidP="0024225E">
            <w:pPr>
              <w:numPr>
                <w:ilvl w:val="2"/>
                <w:numId w:val="23"/>
              </w:numPr>
              <w:overflowPunct/>
              <w:autoSpaceDE/>
              <w:autoSpaceDN/>
              <w:adjustRightInd/>
              <w:spacing w:after="0"/>
              <w:textAlignment w:val="auto"/>
              <w:rPr>
                <w:rFonts w:eastAsia="Malgun Gothic"/>
                <w:lang w:eastAsia="ko-KR"/>
              </w:rPr>
            </w:pPr>
            <w:r w:rsidRPr="00534BC7" w:rsidDel="009D6FDE">
              <w:rPr>
                <w:rFonts w:eastAsia="Malgun Gothic"/>
                <w:lang w:eastAsia="ko-KR"/>
              </w:rPr>
              <w:t>FFS whether additional separated measurement is needed for SA pool.</w:t>
            </w:r>
          </w:p>
          <w:p w:rsidR="009D6FDE" w:rsidRPr="00534BC7" w:rsidDel="009D6FDE" w:rsidRDefault="009D6FDE" w:rsidP="0024225E">
            <w:pPr>
              <w:numPr>
                <w:ilvl w:val="1"/>
                <w:numId w:val="23"/>
              </w:numPr>
              <w:overflowPunct/>
              <w:autoSpaceDE/>
              <w:autoSpaceDN/>
              <w:adjustRightInd/>
              <w:spacing w:after="0"/>
              <w:textAlignment w:val="auto"/>
              <w:rPr>
                <w:rFonts w:eastAsia="Malgun Gothic"/>
                <w:lang w:eastAsia="ko-KR"/>
              </w:rPr>
            </w:pPr>
            <w:r w:rsidRPr="00534BC7" w:rsidDel="009D6FDE">
              <w:rPr>
                <w:rFonts w:eastAsia="Malgun Gothic"/>
                <w:lang w:eastAsia="ko-KR"/>
              </w:rPr>
              <w:t xml:space="preserve">For a UE in Mode 3, the </w:t>
            </w:r>
            <w:proofErr w:type="spellStart"/>
            <w:r w:rsidRPr="00534BC7" w:rsidDel="009D6FDE">
              <w:rPr>
                <w:rFonts w:eastAsia="Malgun Gothic"/>
                <w:lang w:eastAsia="ko-KR"/>
              </w:rPr>
              <w:t>eNB</w:t>
            </w:r>
            <w:proofErr w:type="spellEnd"/>
            <w:r w:rsidRPr="00534BC7" w:rsidDel="009D6FDE">
              <w:rPr>
                <w:rFonts w:eastAsia="Malgun Gothic"/>
                <w:lang w:eastAsia="ko-KR"/>
              </w:rPr>
              <w:t xml:space="preserve"> indicates a set of resources on which the UE perform this measurement</w:t>
            </w:r>
          </w:p>
          <w:p w:rsidR="009D6FDE" w:rsidRPr="00534BC7" w:rsidDel="009D6FDE" w:rsidRDefault="009D6FDE" w:rsidP="0024225E">
            <w:pPr>
              <w:numPr>
                <w:ilvl w:val="1"/>
                <w:numId w:val="23"/>
              </w:numPr>
              <w:overflowPunct/>
              <w:autoSpaceDE/>
              <w:autoSpaceDN/>
              <w:adjustRightInd/>
              <w:spacing w:after="0"/>
              <w:textAlignment w:val="auto"/>
              <w:rPr>
                <w:rFonts w:eastAsia="Malgun Gothic"/>
                <w:lang w:eastAsia="ko-KR"/>
              </w:rPr>
            </w:pPr>
            <w:r w:rsidRPr="00534BC7" w:rsidDel="009D6FDE">
              <w:rPr>
                <w:rFonts w:eastAsia="Malgun Gothic" w:hint="eastAsia"/>
                <w:lang w:eastAsia="ko-KR"/>
              </w:rPr>
              <w:t>For a UE in Mode 4, the measurement is pool-specific.</w:t>
            </w:r>
          </w:p>
          <w:p w:rsidR="009D6FDE" w:rsidRPr="00534BC7" w:rsidDel="009D6FDE" w:rsidRDefault="009D6FDE" w:rsidP="0024225E">
            <w:pPr>
              <w:numPr>
                <w:ilvl w:val="2"/>
                <w:numId w:val="23"/>
              </w:numPr>
              <w:overflowPunct/>
              <w:autoSpaceDE/>
              <w:autoSpaceDN/>
              <w:adjustRightInd/>
              <w:spacing w:after="0"/>
              <w:textAlignment w:val="auto"/>
              <w:rPr>
                <w:rFonts w:eastAsia="Malgun Gothic"/>
                <w:lang w:eastAsia="ko-KR"/>
              </w:rPr>
            </w:pPr>
            <w:r w:rsidRPr="00534BC7" w:rsidDel="009D6FDE">
              <w:rPr>
                <w:rFonts w:eastAsia="Malgun Gothic" w:hint="eastAsia"/>
                <w:lang w:eastAsia="ko-KR"/>
              </w:rPr>
              <w:t>A UE measures at least on its current TX pool(s).</w:t>
            </w:r>
          </w:p>
          <w:p w:rsidR="009D6FDE" w:rsidRPr="00534BC7" w:rsidDel="009D6FDE" w:rsidRDefault="009D6FDE" w:rsidP="0024225E">
            <w:pPr>
              <w:numPr>
                <w:ilvl w:val="3"/>
                <w:numId w:val="23"/>
              </w:numPr>
              <w:overflowPunct/>
              <w:autoSpaceDE/>
              <w:autoSpaceDN/>
              <w:adjustRightInd/>
              <w:spacing w:after="0"/>
              <w:textAlignment w:val="auto"/>
              <w:rPr>
                <w:rFonts w:eastAsia="Malgun Gothic"/>
                <w:lang w:eastAsia="ko-KR"/>
              </w:rPr>
            </w:pPr>
            <w:r w:rsidRPr="00534BC7" w:rsidDel="009D6FDE">
              <w:rPr>
                <w:rFonts w:eastAsia="Malgun Gothic" w:hint="eastAsia"/>
                <w:lang w:eastAsia="ko-KR"/>
              </w:rPr>
              <w:t>FFS whether a UE measures on a pool which is not its current transmission pool.</w:t>
            </w:r>
          </w:p>
          <w:p w:rsidR="009D6FDE" w:rsidRPr="00534BC7" w:rsidDel="009D6FDE" w:rsidRDefault="009D6FDE" w:rsidP="0024225E">
            <w:pPr>
              <w:numPr>
                <w:ilvl w:val="2"/>
                <w:numId w:val="23"/>
              </w:numPr>
              <w:overflowPunct/>
              <w:autoSpaceDE/>
              <w:autoSpaceDN/>
              <w:adjustRightInd/>
              <w:spacing w:after="0"/>
              <w:textAlignment w:val="auto"/>
              <w:rPr>
                <w:rFonts w:eastAsia="Malgun Gothic"/>
                <w:lang w:eastAsia="ko-KR"/>
              </w:rPr>
            </w:pPr>
            <w:r w:rsidRPr="00534BC7" w:rsidDel="009D6FDE">
              <w:rPr>
                <w:rFonts w:eastAsia="Malgun Gothic" w:hint="eastAsia"/>
                <w:lang w:eastAsia="ko-KR"/>
              </w:rPr>
              <w:t>RAN1 will not optimize this measurement to address the case of multiple TX pools</w:t>
            </w:r>
          </w:p>
          <w:p w:rsidR="009D6FDE" w:rsidRPr="00534BC7" w:rsidDel="009D6FDE" w:rsidRDefault="009D6FDE" w:rsidP="0024225E">
            <w:pPr>
              <w:numPr>
                <w:ilvl w:val="0"/>
                <w:numId w:val="23"/>
              </w:numPr>
              <w:overflowPunct/>
              <w:autoSpaceDE/>
              <w:autoSpaceDN/>
              <w:adjustRightInd/>
              <w:spacing w:after="0"/>
              <w:textAlignment w:val="auto"/>
              <w:rPr>
                <w:rFonts w:eastAsia="Malgun Gothic"/>
                <w:lang w:eastAsia="ko-KR"/>
              </w:rPr>
            </w:pPr>
            <w:r w:rsidRPr="00534BC7" w:rsidDel="009D6FDE">
              <w:rPr>
                <w:rFonts w:eastAsia="Malgun Gothic"/>
                <w:lang w:eastAsia="ko-KR"/>
              </w:rPr>
              <w:t xml:space="preserve">UE Reporting of CBR to </w:t>
            </w:r>
            <w:proofErr w:type="spellStart"/>
            <w:r w:rsidRPr="00534BC7" w:rsidDel="009D6FDE">
              <w:rPr>
                <w:rFonts w:eastAsia="Malgun Gothic"/>
                <w:lang w:eastAsia="ko-KR"/>
              </w:rPr>
              <w:t>eNB</w:t>
            </w:r>
            <w:proofErr w:type="spellEnd"/>
            <w:r w:rsidRPr="00534BC7" w:rsidDel="009D6FDE">
              <w:rPr>
                <w:rFonts w:eastAsia="Malgun Gothic"/>
                <w:lang w:eastAsia="ko-KR"/>
              </w:rPr>
              <w:t xml:space="preserve"> is supported</w:t>
            </w:r>
          </w:p>
          <w:p w:rsidR="009D6FDE" w:rsidRPr="00534BC7" w:rsidDel="009D6FDE" w:rsidRDefault="009D6FDE" w:rsidP="0024225E">
            <w:pPr>
              <w:numPr>
                <w:ilvl w:val="1"/>
                <w:numId w:val="23"/>
              </w:numPr>
              <w:overflowPunct/>
              <w:autoSpaceDE/>
              <w:autoSpaceDN/>
              <w:adjustRightInd/>
              <w:spacing w:after="0"/>
              <w:textAlignment w:val="auto"/>
              <w:rPr>
                <w:rFonts w:eastAsia="Malgun Gothic"/>
                <w:lang w:eastAsia="ko-KR"/>
              </w:rPr>
            </w:pPr>
            <w:r w:rsidRPr="00534BC7" w:rsidDel="009D6FDE">
              <w:rPr>
                <w:rFonts w:eastAsia="Malgun Gothic"/>
                <w:lang w:eastAsia="ko-KR"/>
              </w:rPr>
              <w:t xml:space="preserve">Details </w:t>
            </w:r>
            <w:r w:rsidRPr="00534BC7" w:rsidDel="009D6FDE">
              <w:rPr>
                <w:rFonts w:eastAsia="Malgun Gothic" w:hint="eastAsia"/>
                <w:lang w:eastAsia="ko-KR"/>
              </w:rPr>
              <w:t xml:space="preserve">up to RAN2 including any possible additional </w:t>
            </w:r>
            <w:r w:rsidRPr="00534BC7" w:rsidDel="009D6FDE">
              <w:rPr>
                <w:rFonts w:eastAsia="Malgun Gothic"/>
                <w:lang w:eastAsia="ko-KR"/>
              </w:rPr>
              <w:t>averaging</w:t>
            </w:r>
            <w:r w:rsidRPr="00534BC7" w:rsidDel="009D6FDE">
              <w:rPr>
                <w:rFonts w:eastAsia="Malgun Gothic" w:hint="eastAsia"/>
                <w:lang w:eastAsia="ko-KR"/>
              </w:rPr>
              <w:t xml:space="preserve"> at higher layer</w:t>
            </w:r>
          </w:p>
          <w:p w:rsidR="009D6FDE" w:rsidRPr="00534BC7" w:rsidDel="009D6FDE" w:rsidRDefault="009D6FDE" w:rsidP="0024225E">
            <w:pPr>
              <w:numPr>
                <w:ilvl w:val="0"/>
                <w:numId w:val="23"/>
              </w:numPr>
              <w:overflowPunct/>
              <w:autoSpaceDE/>
              <w:autoSpaceDN/>
              <w:adjustRightInd/>
              <w:spacing w:after="0"/>
              <w:textAlignment w:val="auto"/>
              <w:rPr>
                <w:rFonts w:eastAsia="Malgun Gothic"/>
                <w:lang w:eastAsia="ko-KR"/>
              </w:rPr>
            </w:pPr>
            <w:r w:rsidRPr="00DC3C1C" w:rsidDel="009D6FDE">
              <w:rPr>
                <w:rFonts w:eastAsia="Malgun Gothic" w:hint="eastAsia"/>
                <w:lang w:eastAsia="ko-KR"/>
              </w:rPr>
              <w:t>Send LS to RAN2/4 to inform this agreement.</w:t>
            </w:r>
          </w:p>
        </w:tc>
      </w:tr>
    </w:tbl>
    <w:p w:rsidR="009D6FDE" w:rsidDel="009D6FDE" w:rsidRDefault="009D6FDE" w:rsidP="009D6FDE">
      <w:pPr>
        <w:spacing w:after="0"/>
        <w:jc w:val="both"/>
        <w:rPr>
          <w:rFonts w:eastAsia="Wingdings"/>
          <w:kern w:val="2"/>
        </w:rPr>
      </w:pPr>
    </w:p>
    <w:p w:rsidR="009D6FDE" w:rsidRPr="00B009DA" w:rsidDel="009D6FDE" w:rsidRDefault="009D6FDE" w:rsidP="009D6FDE">
      <w:pPr>
        <w:rPr>
          <w:rFonts w:eastAsia="Malgun Gothic"/>
          <w:b/>
          <w:iCs/>
          <w:highlight w:val="green"/>
          <w:u w:val="single"/>
          <w:lang w:eastAsia="ko-KR"/>
        </w:rPr>
      </w:pPr>
      <w:r w:rsidDel="009D6FDE">
        <w:rPr>
          <w:rFonts w:eastAsia="宋体" w:hint="eastAsia"/>
          <w:kern w:val="2"/>
          <w:szCs w:val="22"/>
          <w:lang w:val="en-US"/>
        </w:rPr>
        <w:t xml:space="preserve">In addition, </w:t>
      </w:r>
      <w:r w:rsidDel="009D6FDE">
        <w:rPr>
          <w:rFonts w:eastAsia="宋体"/>
          <w:kern w:val="2"/>
          <w:szCs w:val="22"/>
          <w:lang w:val="en-US"/>
        </w:rPr>
        <w:t>in</w:t>
      </w:r>
      <w:r w:rsidDel="009D6FDE">
        <w:rPr>
          <w:rFonts w:eastAsia="宋体" w:hint="eastAsia"/>
          <w:kern w:val="2"/>
          <w:szCs w:val="22"/>
          <w:lang w:val="en-US"/>
        </w:rPr>
        <w:t xml:space="preserve"> RAN1 #87 meetings</w:t>
      </w:r>
      <w:r w:rsidDel="009D6FDE">
        <w:rPr>
          <w:rFonts w:eastAsia="宋体"/>
          <w:kern w:val="2"/>
          <w:szCs w:val="22"/>
          <w:lang w:val="en-US"/>
        </w:rPr>
        <w:t xml:space="preserve"> [6]</w:t>
      </w:r>
      <w:r w:rsidDel="009D6FDE">
        <w:rPr>
          <w:rFonts w:eastAsia="宋体" w:hint="eastAsia"/>
          <w:kern w:val="2"/>
          <w:szCs w:val="22"/>
          <w:lang w:val="en-US"/>
        </w:rPr>
        <w:t xml:space="preserve">, </w:t>
      </w:r>
      <w:r w:rsidDel="009D6FDE">
        <w:rPr>
          <w:rFonts w:eastAsia="宋体"/>
          <w:kern w:val="2"/>
          <w:szCs w:val="22"/>
          <w:lang w:val="en-US"/>
        </w:rPr>
        <w:t>more</w:t>
      </w:r>
      <w:r w:rsidDel="009D6FDE">
        <w:rPr>
          <w:rFonts w:eastAsia="宋体" w:hint="eastAsia"/>
          <w:kern w:val="2"/>
          <w:szCs w:val="22"/>
          <w:lang w:val="en-US"/>
        </w:rPr>
        <w:t xml:space="preserve"> agreements were also</w:t>
      </w:r>
      <w:r w:rsidDel="009D6FDE">
        <w:rPr>
          <w:rFonts w:eastAsia="宋体"/>
          <w:kern w:val="2"/>
          <w:szCs w:val="22"/>
          <w:lang w:val="en-US"/>
        </w:rPr>
        <w:t xml:space="preserve"> made regarding CBR: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6"/>
      </w:tblGrid>
      <w:tr w:rsidR="009D6FDE" w:rsidRPr="0095310F" w:rsidDel="009D6FDE" w:rsidTr="0024225E">
        <w:trPr>
          <w:trHeight w:val="734"/>
          <w:jc w:val="center"/>
        </w:trPr>
        <w:tc>
          <w:tcPr>
            <w:tcW w:w="8896" w:type="dxa"/>
          </w:tcPr>
          <w:p w:rsidR="009D6FDE" w:rsidRPr="00A42D4D" w:rsidDel="009D6FDE" w:rsidRDefault="009D6FDE" w:rsidP="0024225E">
            <w:pPr>
              <w:rPr>
                <w:rFonts w:eastAsia="Malgun Gothic"/>
                <w:b/>
                <w:u w:val="single"/>
                <w:lang w:eastAsia="ko-KR"/>
              </w:rPr>
            </w:pPr>
            <w:r w:rsidRPr="00A42D4D" w:rsidDel="009D6FDE">
              <w:rPr>
                <w:rFonts w:eastAsia="Malgun Gothic" w:hint="eastAsia"/>
                <w:b/>
                <w:highlight w:val="green"/>
                <w:u w:val="single"/>
                <w:lang w:eastAsia="ko-KR"/>
              </w:rPr>
              <w:t>Agreement:</w:t>
            </w:r>
          </w:p>
          <w:p w:rsidR="009D6FDE" w:rsidRPr="0044405F" w:rsidDel="009D6FDE" w:rsidRDefault="009D6FDE" w:rsidP="0024225E">
            <w:pPr>
              <w:numPr>
                <w:ilvl w:val="0"/>
                <w:numId w:val="29"/>
              </w:numPr>
              <w:overflowPunct/>
              <w:autoSpaceDE/>
              <w:autoSpaceDN/>
              <w:adjustRightInd/>
              <w:spacing w:after="0"/>
              <w:textAlignment w:val="auto"/>
              <w:rPr>
                <w:rFonts w:eastAsia="Malgun Gothic"/>
                <w:lang w:eastAsia="ko-KR"/>
              </w:rPr>
            </w:pPr>
            <w:r w:rsidRPr="0044405F" w:rsidDel="009D6FDE">
              <w:rPr>
                <w:rFonts w:eastAsia="Malgun Gothic"/>
                <w:lang w:eastAsia="ko-KR"/>
              </w:rPr>
              <w:t>Confirm the WA (100ms</w:t>
            </w:r>
            <w:r w:rsidRPr="0044405F" w:rsidDel="009D6FDE">
              <w:rPr>
                <w:rFonts w:eastAsia="Malgun Gothic" w:hint="eastAsia"/>
                <w:lang w:eastAsia="ko-KR"/>
              </w:rPr>
              <w:t xml:space="preserve"> in absolute time</w:t>
            </w:r>
            <w:r w:rsidRPr="0044405F" w:rsidDel="009D6FDE">
              <w:rPr>
                <w:rFonts w:eastAsia="Malgun Gothic"/>
                <w:lang w:eastAsia="ko-KR"/>
              </w:rPr>
              <w:t>) of CBR measurement duration</w:t>
            </w:r>
            <w:r w:rsidRPr="0044405F" w:rsidDel="009D6FDE">
              <w:rPr>
                <w:rFonts w:eastAsia="Malgun Gothic" w:hint="eastAsia"/>
                <w:lang w:eastAsia="ko-KR"/>
              </w:rPr>
              <w:t>:</w:t>
            </w:r>
          </w:p>
          <w:p w:rsidR="009D6FDE" w:rsidRPr="0044405F" w:rsidDel="009D6FDE" w:rsidRDefault="009D6FDE" w:rsidP="0024225E">
            <w:pPr>
              <w:numPr>
                <w:ilvl w:val="1"/>
                <w:numId w:val="29"/>
              </w:numPr>
              <w:overflowPunct/>
              <w:autoSpaceDE/>
              <w:autoSpaceDN/>
              <w:adjustRightInd/>
              <w:spacing w:after="0"/>
              <w:textAlignment w:val="auto"/>
              <w:rPr>
                <w:rFonts w:eastAsia="Malgun Gothic"/>
                <w:lang w:eastAsia="ko-KR"/>
              </w:rPr>
            </w:pPr>
            <w:r w:rsidRPr="0044405F" w:rsidDel="009D6FDE">
              <w:rPr>
                <w:rFonts w:eastAsia="Malgun Gothic" w:hint="eastAsia"/>
                <w:lang w:eastAsia="ko-KR"/>
              </w:rPr>
              <w:t>RAN2 can discuss whether any high layer operation is needed on CBR measurement.</w:t>
            </w:r>
          </w:p>
          <w:p w:rsidR="009D6FDE" w:rsidRPr="00A42D4D" w:rsidDel="009D6FDE" w:rsidRDefault="009D6FDE" w:rsidP="0024225E">
            <w:pPr>
              <w:numPr>
                <w:ilvl w:val="0"/>
                <w:numId w:val="29"/>
              </w:numPr>
              <w:overflowPunct/>
              <w:autoSpaceDE/>
              <w:autoSpaceDN/>
              <w:adjustRightInd/>
              <w:spacing w:after="0"/>
              <w:textAlignment w:val="auto"/>
              <w:rPr>
                <w:rFonts w:eastAsia="Malgun Gothic"/>
                <w:lang w:eastAsia="ko-KR"/>
              </w:rPr>
            </w:pPr>
            <w:r w:rsidRPr="00A42D4D" w:rsidDel="009D6FDE">
              <w:rPr>
                <w:rFonts w:eastAsia="Malgun Gothic"/>
                <w:lang w:eastAsia="ko-KR"/>
              </w:rPr>
              <w:t xml:space="preserve">Additional measurement for SA pool is </w:t>
            </w:r>
            <w:r w:rsidRPr="00A42D4D" w:rsidDel="009D6FDE">
              <w:rPr>
                <w:rFonts w:eastAsia="Malgun Gothic" w:hint="eastAsia"/>
                <w:lang w:eastAsia="ko-KR"/>
              </w:rPr>
              <w:t>supported for SA-data non-adjacent case.</w:t>
            </w:r>
          </w:p>
          <w:p w:rsidR="009D6FDE" w:rsidRPr="00A42D4D" w:rsidDel="009D6FDE" w:rsidRDefault="009D6FDE" w:rsidP="0024225E">
            <w:pPr>
              <w:numPr>
                <w:ilvl w:val="0"/>
                <w:numId w:val="29"/>
              </w:numPr>
              <w:overflowPunct/>
              <w:autoSpaceDE/>
              <w:autoSpaceDN/>
              <w:adjustRightInd/>
              <w:spacing w:after="0"/>
              <w:textAlignment w:val="auto"/>
              <w:rPr>
                <w:rFonts w:eastAsia="Malgun Gothic"/>
                <w:lang w:eastAsia="ko-KR"/>
              </w:rPr>
            </w:pPr>
            <w:r w:rsidRPr="00A42D4D" w:rsidDel="009D6FDE">
              <w:rPr>
                <w:rFonts w:eastAsia="Malgun Gothic" w:hint="eastAsia"/>
                <w:lang w:eastAsia="ko-KR"/>
              </w:rPr>
              <w:t>A V-UE measures all the resource pools configured as transmission pools.</w:t>
            </w:r>
          </w:p>
          <w:p w:rsidR="009D6FDE" w:rsidRPr="00A42D4D" w:rsidDel="009D6FDE" w:rsidRDefault="009D6FDE" w:rsidP="0024225E">
            <w:pPr>
              <w:numPr>
                <w:ilvl w:val="1"/>
                <w:numId w:val="29"/>
              </w:numPr>
              <w:overflowPunct/>
              <w:autoSpaceDE/>
              <w:autoSpaceDN/>
              <w:adjustRightInd/>
              <w:spacing w:after="0"/>
              <w:textAlignment w:val="auto"/>
              <w:rPr>
                <w:rFonts w:eastAsia="Malgun Gothic"/>
                <w:lang w:eastAsia="ko-KR"/>
              </w:rPr>
            </w:pPr>
            <w:r w:rsidRPr="00A42D4D" w:rsidDel="009D6FDE">
              <w:rPr>
                <w:rFonts w:eastAsia="Malgun Gothic" w:hint="eastAsia"/>
                <w:lang w:eastAsia="ko-KR"/>
              </w:rPr>
              <w:t xml:space="preserve">FFS </w:t>
            </w:r>
            <w:r w:rsidRPr="00A42D4D" w:rsidDel="009D6FDE">
              <w:rPr>
                <w:rFonts w:eastAsia="Malgun Gothic"/>
                <w:lang w:eastAsia="ko-KR"/>
              </w:rPr>
              <w:t>measurement</w:t>
            </w:r>
            <w:r w:rsidRPr="00A42D4D" w:rsidDel="009D6FDE">
              <w:rPr>
                <w:rFonts w:eastAsia="Malgun Gothic" w:hint="eastAsia"/>
                <w:lang w:eastAsia="ko-KR"/>
              </w:rPr>
              <w:t xml:space="preserve"> on exceptional pools.</w:t>
            </w:r>
          </w:p>
          <w:p w:rsidR="009D6FDE" w:rsidRPr="00A42D4D" w:rsidDel="009D6FDE" w:rsidRDefault="009D6FDE" w:rsidP="0024225E">
            <w:pPr>
              <w:numPr>
                <w:ilvl w:val="1"/>
                <w:numId w:val="29"/>
              </w:numPr>
              <w:overflowPunct/>
              <w:autoSpaceDE/>
              <w:autoSpaceDN/>
              <w:adjustRightInd/>
              <w:spacing w:after="0"/>
              <w:textAlignment w:val="auto"/>
              <w:rPr>
                <w:rFonts w:eastAsia="Malgun Gothic"/>
                <w:lang w:eastAsia="ko-KR"/>
              </w:rPr>
            </w:pPr>
            <w:r w:rsidRPr="00A42D4D" w:rsidDel="009D6FDE">
              <w:rPr>
                <w:rFonts w:eastAsia="Malgun Gothic" w:hint="eastAsia"/>
                <w:lang w:eastAsia="ko-KR"/>
              </w:rPr>
              <w:t>It is up to RAN2 how to report multiple measurements.</w:t>
            </w:r>
          </w:p>
          <w:p w:rsidR="009D6FDE" w:rsidRPr="00A42D4D" w:rsidDel="009D6FDE" w:rsidRDefault="009D6FDE" w:rsidP="0024225E">
            <w:pPr>
              <w:numPr>
                <w:ilvl w:val="0"/>
                <w:numId w:val="29"/>
              </w:numPr>
              <w:overflowPunct/>
              <w:autoSpaceDE/>
              <w:autoSpaceDN/>
              <w:adjustRightInd/>
              <w:spacing w:after="0"/>
              <w:textAlignment w:val="auto"/>
              <w:rPr>
                <w:rFonts w:eastAsia="Malgun Gothic"/>
                <w:lang w:eastAsia="ko-KR"/>
              </w:rPr>
            </w:pPr>
            <w:r w:rsidRPr="00A42D4D" w:rsidDel="009D6FDE">
              <w:rPr>
                <w:rFonts w:eastAsia="Malgun Gothic" w:hint="eastAsia"/>
                <w:lang w:eastAsia="ko-KR"/>
              </w:rPr>
              <w:t>Adaptation of the allowed set of values of r</w:t>
            </w:r>
            <w:r w:rsidRPr="00A42D4D" w:rsidDel="009D6FDE">
              <w:rPr>
                <w:rFonts w:eastAsia="Malgun Gothic"/>
                <w:lang w:eastAsia="ko-KR"/>
              </w:rPr>
              <w:t xml:space="preserve">adio-layer </w:t>
            </w:r>
            <w:r w:rsidRPr="00A42D4D" w:rsidDel="009D6FDE">
              <w:rPr>
                <w:rFonts w:eastAsia="Malgun Gothic" w:hint="eastAsia"/>
                <w:lang w:eastAsia="ko-KR"/>
              </w:rPr>
              <w:t xml:space="preserve">parameters is supported for </w:t>
            </w:r>
            <w:r w:rsidRPr="00A42D4D" w:rsidDel="009D6FDE">
              <w:rPr>
                <w:rFonts w:eastAsia="Malgun Gothic"/>
                <w:lang w:eastAsia="ko-KR"/>
              </w:rPr>
              <w:t>congestion control</w:t>
            </w:r>
            <w:r w:rsidRPr="00A42D4D" w:rsidDel="009D6FDE">
              <w:rPr>
                <w:rFonts w:eastAsia="Malgun Gothic" w:hint="eastAsia"/>
                <w:lang w:eastAsia="ko-KR"/>
              </w:rPr>
              <w:t>.</w:t>
            </w:r>
          </w:p>
          <w:p w:rsidR="009D6FDE" w:rsidRPr="00A42D4D" w:rsidDel="009D6FDE" w:rsidRDefault="009D6FDE" w:rsidP="0024225E">
            <w:pPr>
              <w:numPr>
                <w:ilvl w:val="1"/>
                <w:numId w:val="29"/>
              </w:numPr>
              <w:overflowPunct/>
              <w:autoSpaceDE/>
              <w:autoSpaceDN/>
              <w:adjustRightInd/>
              <w:spacing w:after="0"/>
              <w:textAlignment w:val="auto"/>
              <w:rPr>
                <w:rFonts w:eastAsia="Malgun Gothic"/>
                <w:lang w:eastAsia="ko-KR"/>
              </w:rPr>
            </w:pPr>
            <w:r w:rsidRPr="00A42D4D" w:rsidDel="009D6FDE">
              <w:rPr>
                <w:rFonts w:eastAsia="Malgun Gothic"/>
                <w:lang w:eastAsia="ko-KR"/>
              </w:rPr>
              <w:t xml:space="preserve">Both </w:t>
            </w:r>
            <w:proofErr w:type="spellStart"/>
            <w:r w:rsidRPr="00A42D4D" w:rsidDel="009D6FDE">
              <w:rPr>
                <w:rFonts w:eastAsia="Malgun Gothic"/>
                <w:lang w:eastAsia="ko-KR"/>
              </w:rPr>
              <w:t>eNB</w:t>
            </w:r>
            <w:proofErr w:type="spellEnd"/>
            <w:r w:rsidRPr="00A42D4D" w:rsidDel="009D6FDE">
              <w:rPr>
                <w:rFonts w:eastAsia="Malgun Gothic"/>
                <w:lang w:eastAsia="ko-KR"/>
              </w:rPr>
              <w:t>-assisted and UE autonomous transmission parameter (re)configuration are supported</w:t>
            </w:r>
          </w:p>
          <w:p w:rsidR="009D6FDE" w:rsidRPr="00A42D4D" w:rsidDel="009D6FDE" w:rsidRDefault="009D6FDE" w:rsidP="0024225E">
            <w:pPr>
              <w:numPr>
                <w:ilvl w:val="1"/>
                <w:numId w:val="29"/>
              </w:numPr>
              <w:overflowPunct/>
              <w:autoSpaceDE/>
              <w:autoSpaceDN/>
              <w:adjustRightInd/>
              <w:spacing w:after="0"/>
              <w:textAlignment w:val="auto"/>
              <w:rPr>
                <w:rFonts w:eastAsia="Malgun Gothic"/>
                <w:lang w:eastAsia="ko-KR"/>
              </w:rPr>
            </w:pPr>
            <w:r w:rsidRPr="00A42D4D" w:rsidDel="009D6FDE">
              <w:rPr>
                <w:rFonts w:eastAsia="Malgun Gothic"/>
                <w:lang w:eastAsia="ko-KR"/>
              </w:rPr>
              <w:t>Transmission parameter (re)configuration based on CBR and priority are supported</w:t>
            </w:r>
          </w:p>
          <w:p w:rsidR="009D6FDE" w:rsidRPr="00A42D4D" w:rsidDel="009D6FDE" w:rsidRDefault="009D6FDE" w:rsidP="0024225E">
            <w:pPr>
              <w:numPr>
                <w:ilvl w:val="2"/>
                <w:numId w:val="29"/>
              </w:numPr>
              <w:overflowPunct/>
              <w:autoSpaceDE/>
              <w:autoSpaceDN/>
              <w:adjustRightInd/>
              <w:spacing w:after="0"/>
              <w:textAlignment w:val="auto"/>
              <w:rPr>
                <w:rFonts w:eastAsia="Malgun Gothic"/>
                <w:lang w:eastAsia="ko-KR"/>
              </w:rPr>
            </w:pPr>
            <w:r w:rsidRPr="00A42D4D" w:rsidDel="009D6FDE">
              <w:rPr>
                <w:rFonts w:eastAsia="Malgun Gothic" w:hint="eastAsia"/>
                <w:lang w:eastAsia="ko-KR"/>
              </w:rPr>
              <w:t>FFS which transmission parameters are (re)configured.</w:t>
            </w:r>
          </w:p>
          <w:p w:rsidR="009D6FDE" w:rsidRPr="00EE08E0" w:rsidDel="009D6FDE" w:rsidRDefault="009D6FDE" w:rsidP="0024225E">
            <w:pPr>
              <w:numPr>
                <w:ilvl w:val="1"/>
                <w:numId w:val="29"/>
              </w:numPr>
              <w:overflowPunct/>
              <w:autoSpaceDE/>
              <w:autoSpaceDN/>
              <w:adjustRightInd/>
              <w:spacing w:after="0"/>
              <w:textAlignment w:val="auto"/>
              <w:rPr>
                <w:rFonts w:eastAsia="Malgun Gothic"/>
                <w:lang w:eastAsia="ko-KR"/>
              </w:rPr>
            </w:pPr>
            <w:r w:rsidRPr="00A42D4D" w:rsidDel="009D6FDE">
              <w:rPr>
                <w:rFonts w:eastAsia="Malgun Gothic" w:hint="eastAsia"/>
                <w:lang w:eastAsia="ko-KR"/>
              </w:rPr>
              <w:t>FFS whether resource reselection is immediately triggered in the event of parameter adaptation</w:t>
            </w:r>
          </w:p>
        </w:tc>
      </w:tr>
    </w:tbl>
    <w:p w:rsidR="009D6FDE" w:rsidRPr="00E42957" w:rsidDel="009D6FDE" w:rsidRDefault="009D6FDE" w:rsidP="009D6FDE">
      <w:pPr>
        <w:spacing w:after="0"/>
        <w:rPr>
          <w:rFonts w:eastAsia="宋体"/>
          <w:kern w:val="2"/>
          <w:szCs w:val="22"/>
        </w:rPr>
      </w:pPr>
    </w:p>
    <w:p w:rsidR="009D6FDE" w:rsidDel="009D6FDE" w:rsidRDefault="009D6FDE" w:rsidP="009D6FDE">
      <w:pPr>
        <w:jc w:val="both"/>
        <w:rPr>
          <w:rFonts w:eastAsia="Wingdings"/>
          <w:kern w:val="2"/>
        </w:rPr>
      </w:pPr>
      <w:r w:rsidDel="009D6FDE">
        <w:rPr>
          <w:rFonts w:eastAsia="Wingdings"/>
          <w:kern w:val="2"/>
        </w:rPr>
        <w:t>For LTE V2X SL, RAN2 have a discussion on the detailed measurement and reporting configuration based on the RAN1’s agreements and the following agreements were achieved in RAN2 #97 meeting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9D6FDE" w:rsidRPr="00306FF2" w:rsidDel="009D6FDE" w:rsidTr="005A0B03">
        <w:tc>
          <w:tcPr>
            <w:tcW w:w="8931" w:type="dxa"/>
            <w:shd w:val="clear" w:color="auto" w:fill="auto"/>
          </w:tcPr>
          <w:p w:rsidR="009D6FDE" w:rsidRPr="00306FF2" w:rsidDel="009D6FDE" w:rsidRDefault="009D6FDE" w:rsidP="005A0B03">
            <w:pPr>
              <w:rPr>
                <w:rFonts w:eastAsia="宋体"/>
                <w:b/>
                <w:kern w:val="2"/>
                <w:szCs w:val="22"/>
                <w:lang w:val="en-US"/>
              </w:rPr>
            </w:pPr>
            <w:proofErr w:type="spellStart"/>
            <w:r w:rsidRPr="00306FF2" w:rsidDel="009D6FDE">
              <w:rPr>
                <w:rFonts w:eastAsia="宋体"/>
                <w:b/>
                <w:kern w:val="2"/>
                <w:szCs w:val="22"/>
                <w:lang w:val="en-US"/>
              </w:rPr>
              <w:t>Agreemets</w:t>
            </w:r>
            <w:proofErr w:type="spellEnd"/>
            <w:r w:rsidRPr="00306FF2" w:rsidDel="009D6FDE">
              <w:rPr>
                <w:rFonts w:eastAsia="宋体"/>
                <w:b/>
                <w:kern w:val="2"/>
                <w:szCs w:val="22"/>
                <w:lang w:val="en-US"/>
              </w:rPr>
              <w:t xml:space="preserve"> on CBR :</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The </w:t>
            </w:r>
            <w:proofErr w:type="spellStart"/>
            <w:r w:rsidRPr="00306FF2" w:rsidDel="009D6FDE">
              <w:rPr>
                <w:rFonts w:eastAsia="宋体"/>
                <w:kern w:val="2"/>
                <w:szCs w:val="22"/>
                <w:lang w:val="en-US"/>
              </w:rPr>
              <w:t>eNB</w:t>
            </w:r>
            <w:proofErr w:type="spellEnd"/>
            <w:r w:rsidRPr="00306FF2" w:rsidDel="009D6FDE">
              <w:rPr>
                <w:rFonts w:eastAsia="宋体"/>
                <w:kern w:val="2"/>
                <w:szCs w:val="22"/>
                <w:lang w:val="en-US"/>
              </w:rPr>
              <w:t xml:space="preserve"> should be able to configure the UE with a mapping table for each </w:t>
            </w:r>
            <w:proofErr w:type="spellStart"/>
            <w:r w:rsidRPr="00306FF2" w:rsidDel="009D6FDE">
              <w:rPr>
                <w:rFonts w:eastAsia="宋体"/>
                <w:kern w:val="2"/>
                <w:szCs w:val="22"/>
                <w:lang w:val="en-US"/>
              </w:rPr>
              <w:t>tx</w:t>
            </w:r>
            <w:proofErr w:type="spellEnd"/>
            <w:r w:rsidRPr="00306FF2" w:rsidDel="009D6FDE">
              <w:rPr>
                <w:rFonts w:eastAsia="宋体"/>
                <w:kern w:val="2"/>
                <w:szCs w:val="22"/>
                <w:lang w:val="en-US"/>
              </w:rPr>
              <w:t xml:space="preserve"> pool</w:t>
            </w:r>
          </w:p>
          <w:p w:rsidR="009D6FDE" w:rsidRPr="00306FF2" w:rsidDel="009D6FDE" w:rsidRDefault="009D6FDE" w:rsidP="005A0B03">
            <w:pPr>
              <w:numPr>
                <w:ilvl w:val="0"/>
                <w:numId w:val="27"/>
              </w:numPr>
              <w:rPr>
                <w:rFonts w:eastAsia="宋体"/>
                <w:b/>
                <w:kern w:val="2"/>
                <w:szCs w:val="22"/>
                <w:lang w:val="en-US"/>
              </w:rPr>
            </w:pPr>
            <w:r w:rsidRPr="00306FF2" w:rsidDel="009D6FDE">
              <w:rPr>
                <w:rFonts w:eastAsia="宋体"/>
                <w:kern w:val="2"/>
                <w:szCs w:val="22"/>
                <w:lang w:val="en-US"/>
              </w:rPr>
              <w:t xml:space="preserve">The UE should be configured with S-RSSI threshold per </w:t>
            </w:r>
            <w:proofErr w:type="spellStart"/>
            <w:proofErr w:type="gramStart"/>
            <w:r w:rsidRPr="00306FF2" w:rsidDel="009D6FDE">
              <w:rPr>
                <w:rFonts w:eastAsia="宋体"/>
                <w:kern w:val="2"/>
                <w:szCs w:val="22"/>
                <w:lang w:val="en-US"/>
              </w:rPr>
              <w:t>tx</w:t>
            </w:r>
            <w:proofErr w:type="spellEnd"/>
            <w:proofErr w:type="gramEnd"/>
            <w:r w:rsidRPr="00306FF2" w:rsidDel="009D6FDE">
              <w:rPr>
                <w:rFonts w:eastAsia="宋体"/>
                <w:kern w:val="2"/>
                <w:szCs w:val="22"/>
                <w:lang w:val="en-US"/>
              </w:rPr>
              <w:t xml:space="preserve"> pool.  </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The </w:t>
            </w:r>
            <w:proofErr w:type="spellStart"/>
            <w:r w:rsidRPr="00306FF2" w:rsidDel="009D6FDE">
              <w:rPr>
                <w:rFonts w:eastAsia="宋体"/>
                <w:kern w:val="2"/>
                <w:szCs w:val="22"/>
                <w:lang w:val="en-US"/>
              </w:rPr>
              <w:t>eNB</w:t>
            </w:r>
            <w:proofErr w:type="spellEnd"/>
            <w:r w:rsidRPr="00306FF2" w:rsidDel="009D6FDE">
              <w:rPr>
                <w:rFonts w:eastAsia="宋体"/>
                <w:kern w:val="2"/>
                <w:szCs w:val="22"/>
                <w:lang w:val="en-US"/>
              </w:rPr>
              <w:t xml:space="preserve"> configures the UE with mapping table and S-RSSI thresholds by both RRC dedicated signaling and SIB</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One CBR measurement is reported for SA and Data pool for adjacent case </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CBR is reported separately for SA pool and Data pool for non-adjacent case.  CBR measurements for SA and data pools can be reported in the same RRC message.  Measurement events are defined only for the data pool.  </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The CBR event-triggered reporting is triggered by both overloaded threshold and/or less-loaded threshold. The decision is up to </w:t>
            </w:r>
            <w:proofErr w:type="spellStart"/>
            <w:r w:rsidRPr="00306FF2" w:rsidDel="009D6FDE">
              <w:rPr>
                <w:rFonts w:eastAsia="宋体"/>
                <w:kern w:val="2"/>
                <w:szCs w:val="22"/>
                <w:lang w:val="en-US"/>
              </w:rPr>
              <w:t>eNB</w:t>
            </w:r>
            <w:proofErr w:type="spellEnd"/>
            <w:r w:rsidRPr="00306FF2" w:rsidDel="009D6FDE">
              <w:rPr>
                <w:rFonts w:eastAsia="宋体"/>
                <w:kern w:val="2"/>
                <w:szCs w:val="22"/>
                <w:lang w:val="en-US"/>
              </w:rPr>
              <w:t xml:space="preserve"> configuration. If the </w:t>
            </w:r>
            <w:proofErr w:type="spellStart"/>
            <w:r w:rsidRPr="00306FF2" w:rsidDel="009D6FDE">
              <w:rPr>
                <w:rFonts w:eastAsia="宋体"/>
                <w:kern w:val="2"/>
                <w:szCs w:val="22"/>
                <w:lang w:val="en-US"/>
              </w:rPr>
              <w:t>eNB</w:t>
            </w:r>
            <w:proofErr w:type="spellEnd"/>
            <w:r w:rsidRPr="00306FF2" w:rsidDel="009D6FDE">
              <w:rPr>
                <w:rFonts w:eastAsia="宋体"/>
                <w:kern w:val="2"/>
                <w:szCs w:val="22"/>
                <w:lang w:val="en-US"/>
              </w:rPr>
              <w:t xml:space="preserve"> configures overloaded threshold and/or less-loaded threshold to the UE, the CBR reporting will be trigger by overloaded threshold and/or less-loaded threshold.</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Layer 3 filtering is not needed</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lastRenderedPageBreak/>
              <w:t xml:space="preserve">Reuse </w:t>
            </w:r>
            <w:proofErr w:type="spellStart"/>
            <w:r w:rsidRPr="00306FF2" w:rsidDel="009D6FDE">
              <w:rPr>
                <w:rFonts w:eastAsia="宋体"/>
                <w:kern w:val="2"/>
                <w:szCs w:val="22"/>
                <w:lang w:val="en-US"/>
              </w:rPr>
              <w:t>TimeToTrigger</w:t>
            </w:r>
            <w:proofErr w:type="spellEnd"/>
            <w:r w:rsidRPr="00306FF2" w:rsidDel="009D6FDE">
              <w:rPr>
                <w:rFonts w:eastAsia="宋体"/>
                <w:kern w:val="2"/>
                <w:szCs w:val="22"/>
                <w:lang w:val="en-US"/>
              </w:rPr>
              <w:t xml:space="preserve"> for V2X CBR measurement report.</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IDLE UEs do not report CRB measurements </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kern w:val="2"/>
                <w:szCs w:val="22"/>
                <w:lang w:val="en-US"/>
              </w:rPr>
              <w:t xml:space="preserve">CBR report should be carried in RRC signaling.  The CRB report is reported via RRC measurement report message.  </w:t>
            </w:r>
            <w:proofErr w:type="spellStart"/>
            <w:r w:rsidRPr="00306FF2" w:rsidDel="009D6FDE">
              <w:rPr>
                <w:rFonts w:eastAsia="宋体"/>
                <w:kern w:val="2"/>
                <w:szCs w:val="22"/>
                <w:lang w:val="en-US"/>
              </w:rPr>
              <w:t>Pcell</w:t>
            </w:r>
            <w:proofErr w:type="spellEnd"/>
            <w:r w:rsidRPr="00306FF2" w:rsidDel="009D6FDE">
              <w:rPr>
                <w:rFonts w:eastAsia="宋体"/>
                <w:kern w:val="2"/>
                <w:szCs w:val="22"/>
                <w:lang w:val="en-US"/>
              </w:rPr>
              <w:t xml:space="preserve"> results only are reported as a baseline, if the IE “</w:t>
            </w:r>
            <w:proofErr w:type="spellStart"/>
            <w:r w:rsidRPr="00306FF2" w:rsidDel="009D6FDE">
              <w:rPr>
                <w:rFonts w:eastAsia="宋体"/>
                <w:kern w:val="2"/>
                <w:szCs w:val="22"/>
                <w:lang w:val="en-US"/>
              </w:rPr>
              <w:t>MeasResult</w:t>
            </w:r>
            <w:proofErr w:type="spellEnd"/>
            <w:r w:rsidRPr="00306FF2" w:rsidDel="009D6FDE">
              <w:rPr>
                <w:rFonts w:eastAsia="宋体"/>
                <w:kern w:val="2"/>
                <w:szCs w:val="22"/>
                <w:lang w:val="en-US"/>
              </w:rPr>
              <w:t xml:space="preserve">” is used.  </w:t>
            </w:r>
          </w:p>
          <w:p w:rsidR="009D6FDE" w:rsidRPr="00306FF2" w:rsidDel="009D6FDE" w:rsidRDefault="009D6FDE" w:rsidP="005A0B03">
            <w:pPr>
              <w:numPr>
                <w:ilvl w:val="0"/>
                <w:numId w:val="27"/>
              </w:numPr>
              <w:rPr>
                <w:rFonts w:eastAsia="宋体"/>
                <w:kern w:val="2"/>
                <w:szCs w:val="22"/>
                <w:lang w:val="en-US"/>
              </w:rPr>
            </w:pPr>
            <w:r w:rsidRPr="00306FF2" w:rsidDel="009D6FDE">
              <w:rPr>
                <w:rFonts w:eastAsia="宋体"/>
                <w:lang w:val="en-US"/>
              </w:rPr>
              <w:t xml:space="preserve">The following parameters should be pre-configured for UE to use in case the UE is out of coverage per </w:t>
            </w:r>
            <w:proofErr w:type="spellStart"/>
            <w:r w:rsidRPr="00306FF2" w:rsidDel="009D6FDE">
              <w:rPr>
                <w:rFonts w:eastAsia="宋体"/>
                <w:lang w:val="en-US"/>
              </w:rPr>
              <w:t>tx</w:t>
            </w:r>
            <w:proofErr w:type="spellEnd"/>
            <w:r w:rsidRPr="00306FF2" w:rsidDel="009D6FDE">
              <w:rPr>
                <w:rFonts w:eastAsia="宋体"/>
                <w:lang w:val="en-US"/>
              </w:rPr>
              <w:t xml:space="preserve"> pool:</w:t>
            </w:r>
          </w:p>
          <w:p w:rsidR="009D6FDE" w:rsidRPr="00306FF2" w:rsidDel="009D6FDE" w:rsidRDefault="009D6FDE" w:rsidP="005A0B03">
            <w:pPr>
              <w:numPr>
                <w:ilvl w:val="0"/>
                <w:numId w:val="26"/>
              </w:numPr>
              <w:spacing w:before="240"/>
              <w:jc w:val="both"/>
              <w:rPr>
                <w:rFonts w:eastAsia="宋体"/>
                <w:lang w:val="en-US"/>
              </w:rPr>
            </w:pPr>
            <w:r w:rsidRPr="00306FF2" w:rsidDel="009D6FDE">
              <w:rPr>
                <w:rFonts w:eastAsia="宋体" w:hint="eastAsia"/>
                <w:lang w:val="en-US"/>
              </w:rPr>
              <w:t>S-RSSI threshold</w:t>
            </w:r>
          </w:p>
          <w:p w:rsidR="009D6FDE" w:rsidRPr="00306FF2" w:rsidDel="009D6FDE" w:rsidRDefault="009D6FDE" w:rsidP="005A0B03">
            <w:pPr>
              <w:numPr>
                <w:ilvl w:val="0"/>
                <w:numId w:val="26"/>
              </w:numPr>
              <w:spacing w:before="240"/>
              <w:jc w:val="both"/>
              <w:rPr>
                <w:rFonts w:eastAsia="宋体" w:cs="Arial"/>
                <w:kern w:val="2"/>
                <w:lang w:val="en-US"/>
              </w:rPr>
            </w:pPr>
            <w:r w:rsidRPr="00306FF2" w:rsidDel="009D6FDE">
              <w:rPr>
                <w:rFonts w:eastAsia="宋体"/>
                <w:lang w:val="en-US"/>
              </w:rPr>
              <w:t>Mapping</w:t>
            </w:r>
            <w:r w:rsidRPr="00306FF2" w:rsidDel="009D6FDE">
              <w:rPr>
                <w:rFonts w:eastAsia="宋体"/>
                <w:kern w:val="2"/>
                <w:lang w:val="en-US"/>
              </w:rPr>
              <w:t xml:space="preserve"> table among PPPP, CBR range, the set of radio-layer parameters links to CBR range </w:t>
            </w:r>
            <w:r w:rsidRPr="00306FF2" w:rsidDel="009D6FDE">
              <w:rPr>
                <w:rFonts w:eastAsia="宋体" w:hint="eastAsia"/>
                <w:kern w:val="2"/>
                <w:lang w:val="en-US"/>
              </w:rPr>
              <w:t xml:space="preserve"> (e.g. </w:t>
            </w:r>
            <w:r w:rsidRPr="00306FF2" w:rsidDel="009D6FDE">
              <w:rPr>
                <w:rFonts w:eastAsia="宋体"/>
                <w:kern w:val="2"/>
                <w:lang w:val="en-US"/>
              </w:rPr>
              <w:t>Maximum transmit power</w:t>
            </w:r>
            <w:r w:rsidRPr="00306FF2" w:rsidDel="009D6FDE">
              <w:rPr>
                <w:rFonts w:eastAsia="宋体" w:hint="eastAsia"/>
                <w:kern w:val="2"/>
                <w:lang w:val="en-US"/>
              </w:rPr>
              <w:t>，</w:t>
            </w:r>
            <w:r w:rsidRPr="00306FF2" w:rsidDel="009D6FDE">
              <w:rPr>
                <w:rFonts w:eastAsia="宋体"/>
                <w:kern w:val="2"/>
                <w:lang w:val="en-US"/>
              </w:rPr>
              <w:t>Range on number of retransmissions per TB</w:t>
            </w:r>
            <w:r w:rsidRPr="00306FF2" w:rsidDel="009D6FDE">
              <w:rPr>
                <w:rFonts w:eastAsia="宋体" w:hint="eastAsia"/>
                <w:kern w:val="2"/>
                <w:lang w:val="en-US"/>
              </w:rPr>
              <w:t xml:space="preserve"> ,</w:t>
            </w:r>
            <w:r w:rsidRPr="00306FF2" w:rsidDel="009D6FDE">
              <w:rPr>
                <w:rFonts w:eastAsia="宋体"/>
                <w:kern w:val="2"/>
                <w:lang w:val="en-US"/>
              </w:rPr>
              <w:t xml:space="preserve"> Range of PSSCH RB number</w:t>
            </w:r>
            <w:r w:rsidRPr="00306FF2" w:rsidDel="009D6FDE">
              <w:rPr>
                <w:rFonts w:eastAsia="宋体" w:hint="eastAsia"/>
                <w:kern w:val="2"/>
                <w:lang w:val="en-US"/>
              </w:rPr>
              <w:t xml:space="preserve"> , </w:t>
            </w:r>
            <w:r w:rsidRPr="00306FF2" w:rsidDel="009D6FDE">
              <w:rPr>
                <w:rFonts w:eastAsia="宋体"/>
                <w:kern w:val="2"/>
                <w:lang w:val="en-US"/>
              </w:rPr>
              <w:t>Range of MCS</w:t>
            </w:r>
            <w:r w:rsidRPr="00306FF2" w:rsidDel="009D6FDE">
              <w:rPr>
                <w:rFonts w:eastAsia="宋体" w:hint="eastAsia"/>
                <w:kern w:val="2"/>
                <w:lang w:val="en-US"/>
              </w:rPr>
              <w:t xml:space="preserve"> ,</w:t>
            </w:r>
            <w:r w:rsidRPr="00306FF2" w:rsidDel="009D6FDE">
              <w:rPr>
                <w:rFonts w:eastAsia="宋体"/>
                <w:kern w:val="2"/>
                <w:lang w:val="en-US"/>
              </w:rPr>
              <w:t xml:space="preserve"> Maximum limit on occupancy ratio</w:t>
            </w:r>
            <w:r w:rsidRPr="00306FF2" w:rsidDel="009D6FDE">
              <w:rPr>
                <w:rFonts w:eastAsia="宋体" w:hint="eastAsia"/>
                <w:kern w:val="2"/>
                <w:lang w:val="en-US"/>
              </w:rPr>
              <w:t>, etc.)</w:t>
            </w:r>
            <w:r w:rsidRPr="00306FF2" w:rsidDel="009D6FDE">
              <w:rPr>
                <w:rFonts w:eastAsia="宋体"/>
                <w:kern w:val="2"/>
                <w:lang w:val="en-US"/>
              </w:rPr>
              <w:t xml:space="preserve"> illustration of the mapping refers to figure 1.</w:t>
            </w:r>
          </w:p>
          <w:p w:rsidR="009D6FDE" w:rsidRPr="00306FF2" w:rsidDel="009D6FDE" w:rsidRDefault="009D6FDE" w:rsidP="005A0B03">
            <w:pPr>
              <w:numPr>
                <w:ilvl w:val="0"/>
                <w:numId w:val="27"/>
              </w:numPr>
              <w:spacing w:before="240"/>
              <w:jc w:val="both"/>
              <w:rPr>
                <w:lang w:val="en-US"/>
              </w:rPr>
            </w:pPr>
            <w:r w:rsidRPr="00306FF2" w:rsidDel="009D6FDE">
              <w:rPr>
                <w:rFonts w:eastAsia="宋体"/>
                <w:kern w:val="2"/>
                <w:lang w:val="en-US"/>
              </w:rPr>
              <w:t xml:space="preserve">The UE will measure all configured </w:t>
            </w:r>
            <w:proofErr w:type="spellStart"/>
            <w:proofErr w:type="gramStart"/>
            <w:r w:rsidRPr="00306FF2" w:rsidDel="009D6FDE">
              <w:rPr>
                <w:rFonts w:eastAsia="宋体"/>
                <w:kern w:val="2"/>
                <w:lang w:val="en-US"/>
              </w:rPr>
              <w:t>tx</w:t>
            </w:r>
            <w:proofErr w:type="spellEnd"/>
            <w:proofErr w:type="gramEnd"/>
            <w:r w:rsidRPr="00306FF2" w:rsidDel="009D6FDE">
              <w:rPr>
                <w:rFonts w:eastAsia="宋体"/>
                <w:kern w:val="2"/>
                <w:lang w:val="en-US"/>
              </w:rPr>
              <w:t xml:space="preserve"> pools (i.e. dedicate configured pools for RRC Connected UEs and the SIB21 configured pools for IDLE UEs).   The network can configure which of the </w:t>
            </w:r>
            <w:proofErr w:type="spellStart"/>
            <w:proofErr w:type="gramStart"/>
            <w:r w:rsidRPr="00306FF2" w:rsidDel="009D6FDE">
              <w:rPr>
                <w:rFonts w:eastAsia="宋体"/>
                <w:kern w:val="2"/>
                <w:lang w:val="en-US"/>
              </w:rPr>
              <w:t>tx</w:t>
            </w:r>
            <w:proofErr w:type="spellEnd"/>
            <w:proofErr w:type="gramEnd"/>
            <w:r w:rsidRPr="00306FF2" w:rsidDel="009D6FDE">
              <w:rPr>
                <w:rFonts w:eastAsia="宋体"/>
                <w:kern w:val="2"/>
                <w:lang w:val="en-US"/>
              </w:rPr>
              <w:t xml:space="preserve"> pools (normal and/or exceptional pool) the UE needs to report.   </w:t>
            </w:r>
          </w:p>
          <w:p w:rsidR="009D6FDE" w:rsidRPr="00306FF2" w:rsidDel="009D6FDE" w:rsidRDefault="009D6FDE" w:rsidP="005A0B03">
            <w:pPr>
              <w:numPr>
                <w:ilvl w:val="0"/>
                <w:numId w:val="27"/>
              </w:numPr>
              <w:spacing w:before="240"/>
              <w:jc w:val="both"/>
              <w:rPr>
                <w:lang w:val="en-US"/>
              </w:rPr>
            </w:pPr>
            <w:r w:rsidRPr="00DC6CA4" w:rsidDel="009D6FDE">
              <w:t xml:space="preserve">Both idle and connected UE should perform CBR measurements and L1 parameter adaptation for exceptional pool configured by the </w:t>
            </w:r>
            <w:proofErr w:type="spellStart"/>
            <w:r w:rsidRPr="00DC6CA4" w:rsidDel="009D6FDE">
              <w:t>eNB</w:t>
            </w:r>
            <w:proofErr w:type="spellEnd"/>
            <w:r w:rsidRPr="00306FF2" w:rsidDel="009D6FDE">
              <w:rPr>
                <w:rFonts w:eastAsia="宋体"/>
                <w:kern w:val="2"/>
                <w:lang w:val="en-US"/>
              </w:rPr>
              <w:t>.  If the CBR measurement are not available, the UE should be able to transmit and know what parameters to use.  FFS how the UE knows this parameters</w:t>
            </w:r>
          </w:p>
        </w:tc>
      </w:tr>
    </w:tbl>
    <w:p w:rsidR="009D6FDE" w:rsidRPr="003677DF" w:rsidRDefault="009D6FDE" w:rsidP="009D6FDE"/>
    <w:p w:rsidR="009D6FDE" w:rsidDel="009D6FDE" w:rsidRDefault="009D6FDE" w:rsidP="009D6FDE">
      <w:pPr>
        <w:jc w:val="both"/>
        <w:rPr>
          <w:rFonts w:eastAsia="Wingdings"/>
          <w:kern w:val="2"/>
        </w:rPr>
      </w:pPr>
      <w:r w:rsidDel="009D6FDE">
        <w:rPr>
          <w:rFonts w:eastAsia="Wingdings"/>
          <w:kern w:val="2"/>
        </w:rPr>
        <w:t xml:space="preserve">For NR SL </w:t>
      </w:r>
      <w:proofErr w:type="spellStart"/>
      <w:r w:rsidDel="009D6FDE">
        <w:rPr>
          <w:rFonts w:eastAsia="Wingdings"/>
          <w:kern w:val="2"/>
        </w:rPr>
        <w:t>sidelink</w:t>
      </w:r>
      <w:proofErr w:type="spellEnd"/>
      <w:r w:rsidDel="009D6FDE">
        <w:rPr>
          <w:rFonts w:eastAsia="Wingdings"/>
          <w:kern w:val="2"/>
        </w:rPr>
        <w:t>, RAN1 ha</w:t>
      </w:r>
      <w:r w:rsidDel="009D6FDE">
        <w:rPr>
          <w:rFonts w:eastAsia="Wingdings" w:hint="eastAsia"/>
          <w:kern w:val="2"/>
        </w:rPr>
        <w:t>d</w:t>
      </w:r>
      <w:r w:rsidDel="009D6FDE">
        <w:rPr>
          <w:rFonts w:eastAsia="Wingdings"/>
          <w:kern w:val="2"/>
        </w:rPr>
        <w:t xml:space="preserve"> some agreements on the CBR. In RAN1 #96bis, it was agreed that NR CBR is supported and CBR defined in LTE is as the baseline: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9D6FDE" w:rsidRPr="00306FF2" w:rsidDel="009D6FDE" w:rsidTr="0024225E">
        <w:tc>
          <w:tcPr>
            <w:tcW w:w="8931" w:type="dxa"/>
            <w:shd w:val="clear" w:color="auto" w:fill="auto"/>
          </w:tcPr>
          <w:p w:rsidR="009D6FDE" w:rsidRPr="00D05CDA" w:rsidDel="009D6FDE" w:rsidRDefault="009D6FDE" w:rsidP="0024225E">
            <w:pPr>
              <w:rPr>
                <w:rFonts w:eastAsia="Malgun Gothic"/>
                <w:lang w:eastAsia="ko-KR"/>
              </w:rPr>
            </w:pPr>
            <w:r w:rsidRPr="00D05CDA" w:rsidDel="009D6FDE">
              <w:rPr>
                <w:rFonts w:eastAsia="Malgun Gothic"/>
                <w:lang w:eastAsia="ko-KR"/>
              </w:rPr>
              <w:t xml:space="preserve">For </w:t>
            </w:r>
            <w:proofErr w:type="spellStart"/>
            <w:r w:rsidRPr="00D05CDA" w:rsidDel="009D6FDE">
              <w:rPr>
                <w:rFonts w:eastAsia="Malgun Gothic"/>
                <w:lang w:eastAsia="ko-KR"/>
              </w:rPr>
              <w:t>QoS</w:t>
            </w:r>
            <w:proofErr w:type="spellEnd"/>
            <w:r w:rsidRPr="00D05CDA" w:rsidDel="009D6FDE">
              <w:rPr>
                <w:rFonts w:eastAsia="Malgun Gothic"/>
                <w:lang w:eastAsia="ko-KR"/>
              </w:rPr>
              <w:t xml:space="preserve"> management, RAN1 made the following agreements:</w:t>
            </w:r>
          </w:p>
          <w:p w:rsidR="009D6FDE" w:rsidRPr="00D05CDA" w:rsidDel="009D6FDE" w:rsidRDefault="009D6FDE" w:rsidP="0024225E">
            <w:pPr>
              <w:widowControl w:val="0"/>
              <w:numPr>
                <w:ilvl w:val="0"/>
                <w:numId w:val="28"/>
              </w:numPr>
              <w:overflowPunct/>
              <w:autoSpaceDE/>
              <w:autoSpaceDN/>
              <w:adjustRightInd/>
              <w:spacing w:after="0"/>
              <w:jc w:val="both"/>
              <w:textAlignment w:val="auto"/>
              <w:rPr>
                <w:rFonts w:eastAsia="Malgun Gothic"/>
                <w:lang w:eastAsia="ko-KR"/>
              </w:rPr>
            </w:pPr>
            <w:r w:rsidRPr="00D05CDA" w:rsidDel="009D6FDE">
              <w:rPr>
                <w:rFonts w:eastAsia="Malgun Gothic"/>
                <w:lang w:eastAsia="ko-KR"/>
              </w:rPr>
              <w:t xml:space="preserve">Agreements on </w:t>
            </w:r>
            <w:proofErr w:type="spellStart"/>
            <w:r w:rsidRPr="00D05CDA" w:rsidDel="009D6FDE">
              <w:rPr>
                <w:rFonts w:eastAsia="Malgun Gothic"/>
                <w:lang w:eastAsia="ko-KR"/>
              </w:rPr>
              <w:t>sidelink</w:t>
            </w:r>
            <w:proofErr w:type="spellEnd"/>
            <w:r w:rsidRPr="00D05CDA" w:rsidDel="009D6FDE">
              <w:rPr>
                <w:rFonts w:eastAsia="Malgun Gothic"/>
                <w:lang w:eastAsia="ko-KR"/>
              </w:rPr>
              <w:t xml:space="preserve"> congestion metric </w:t>
            </w:r>
          </w:p>
          <w:p w:rsidR="009D6FDE" w:rsidRPr="00D05CDA" w:rsidDel="009D6FDE" w:rsidRDefault="009D6FDE" w:rsidP="0024225E">
            <w:pPr>
              <w:widowControl w:val="0"/>
              <w:numPr>
                <w:ilvl w:val="1"/>
                <w:numId w:val="28"/>
              </w:numPr>
              <w:overflowPunct/>
              <w:autoSpaceDE/>
              <w:autoSpaceDN/>
              <w:adjustRightInd/>
              <w:spacing w:after="0"/>
              <w:jc w:val="both"/>
              <w:textAlignment w:val="auto"/>
              <w:rPr>
                <w:rFonts w:eastAsia="Malgun Gothic"/>
                <w:lang w:eastAsia="ko-KR"/>
              </w:rPr>
            </w:pPr>
            <w:r w:rsidRPr="00D05CDA" w:rsidDel="009D6FDE">
              <w:rPr>
                <w:rFonts w:eastAsia="Malgun Gothic"/>
                <w:lang w:eastAsia="ko-KR"/>
              </w:rPr>
              <w:t xml:space="preserve">Support at least NR CBR as congestion metric for NR </w:t>
            </w:r>
            <w:proofErr w:type="spellStart"/>
            <w:r w:rsidRPr="00D05CDA" w:rsidDel="009D6FDE">
              <w:rPr>
                <w:rFonts w:eastAsia="Malgun Gothic"/>
                <w:lang w:eastAsia="ko-KR"/>
              </w:rPr>
              <w:t>sidelink</w:t>
            </w:r>
            <w:proofErr w:type="spellEnd"/>
            <w:r w:rsidRPr="00D05CDA" w:rsidDel="009D6FDE">
              <w:rPr>
                <w:rFonts w:eastAsia="Malgun Gothic"/>
                <w:lang w:eastAsia="ko-KR"/>
              </w:rPr>
              <w:t xml:space="preserve"> congestion control. </w:t>
            </w:r>
          </w:p>
          <w:p w:rsidR="009D6FDE" w:rsidRPr="00306FF2" w:rsidDel="009D6FDE" w:rsidRDefault="009D6FDE" w:rsidP="0024225E">
            <w:pPr>
              <w:widowControl w:val="0"/>
              <w:numPr>
                <w:ilvl w:val="2"/>
                <w:numId w:val="28"/>
              </w:numPr>
              <w:overflowPunct/>
              <w:autoSpaceDE/>
              <w:autoSpaceDN/>
              <w:adjustRightInd/>
              <w:spacing w:after="0"/>
              <w:jc w:val="both"/>
              <w:textAlignment w:val="auto"/>
              <w:rPr>
                <w:rFonts w:eastAsia="Malgun Gothic"/>
                <w:lang w:eastAsia="ko-KR"/>
              </w:rPr>
            </w:pPr>
            <w:r w:rsidRPr="00D05CDA" w:rsidDel="009D6FDE">
              <w:rPr>
                <w:rFonts w:eastAsia="Malgun Gothic"/>
                <w:lang w:eastAsia="ko-KR"/>
              </w:rPr>
              <w:t>LTE CBR is the baseline for defining NR CBR.</w:t>
            </w:r>
          </w:p>
        </w:tc>
      </w:tr>
    </w:tbl>
    <w:p w:rsidR="009D6FDE" w:rsidDel="009D6FDE" w:rsidRDefault="009D6FDE" w:rsidP="009D6FDE">
      <w:pPr>
        <w:spacing w:after="0"/>
        <w:jc w:val="both"/>
        <w:rPr>
          <w:rFonts w:eastAsia="Wingdings"/>
          <w:kern w:val="2"/>
        </w:rPr>
      </w:pPr>
    </w:p>
    <w:p w:rsidR="009D6FDE" w:rsidRPr="00306FF2" w:rsidDel="009D6FDE" w:rsidRDefault="009D6FDE" w:rsidP="009D6FDE">
      <w:pPr>
        <w:rPr>
          <w:rFonts w:eastAsia="宋体"/>
          <w:lang w:eastAsia="ko-KR"/>
        </w:rPr>
      </w:pPr>
      <w:r w:rsidDel="009D6FDE">
        <w:rPr>
          <w:rFonts w:eastAsia="Wingdings"/>
          <w:kern w:val="2"/>
        </w:rPr>
        <w:t>In RAN1 #97 meeting,</w:t>
      </w:r>
      <w:r w:rsidRPr="000863BA" w:rsidDel="009D6FDE">
        <w:rPr>
          <w:rFonts w:eastAsia="宋体"/>
          <w:lang w:eastAsia="ko-KR"/>
        </w:rPr>
        <w:t xml:space="preserve"> </w:t>
      </w:r>
      <w:r w:rsidDel="009D6FDE">
        <w:rPr>
          <w:rFonts w:eastAsia="宋体"/>
          <w:lang w:eastAsia="ko-KR"/>
        </w:rPr>
        <w:t>f</w:t>
      </w:r>
      <w:r w:rsidRPr="00306FF2" w:rsidDel="009D6FDE">
        <w:rPr>
          <w:rFonts w:eastAsia="宋体"/>
          <w:lang w:eastAsia="ko-KR"/>
        </w:rPr>
        <w:t xml:space="preserve">or </w:t>
      </w:r>
      <w:proofErr w:type="spellStart"/>
      <w:r w:rsidRPr="00306FF2" w:rsidDel="009D6FDE">
        <w:rPr>
          <w:rFonts w:eastAsia="宋体"/>
          <w:lang w:eastAsia="ko-KR"/>
        </w:rPr>
        <w:t>QoS</w:t>
      </w:r>
      <w:proofErr w:type="spellEnd"/>
      <w:r w:rsidRPr="00306FF2" w:rsidDel="009D6FDE">
        <w:rPr>
          <w:rFonts w:eastAsia="宋体"/>
          <w:lang w:eastAsia="ko-KR"/>
        </w:rPr>
        <w:t xml:space="preserve"> management, RAN1 made the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9D6FDE" w:rsidRPr="00306FF2" w:rsidDel="009D6FDE" w:rsidTr="0024225E">
        <w:tc>
          <w:tcPr>
            <w:tcW w:w="8931" w:type="dxa"/>
            <w:shd w:val="clear" w:color="auto" w:fill="auto"/>
          </w:tcPr>
          <w:p w:rsidR="009D6FDE" w:rsidRPr="00306FF2" w:rsidDel="009D6FDE" w:rsidRDefault="009D6FDE" w:rsidP="0024225E">
            <w:pPr>
              <w:pStyle w:val="afc"/>
              <w:widowControl w:val="0"/>
              <w:numPr>
                <w:ilvl w:val="0"/>
                <w:numId w:val="28"/>
              </w:numPr>
              <w:overflowPunct/>
              <w:autoSpaceDE/>
              <w:autoSpaceDN/>
              <w:adjustRightInd/>
              <w:spacing w:after="0"/>
              <w:ind w:firstLineChars="0"/>
              <w:jc w:val="both"/>
              <w:textAlignment w:val="auto"/>
              <w:rPr>
                <w:rFonts w:eastAsia="宋体"/>
                <w:lang w:eastAsia="ko-KR"/>
              </w:rPr>
            </w:pPr>
            <w:r w:rsidRPr="00306FF2" w:rsidDel="009D6FDE">
              <w:rPr>
                <w:rFonts w:eastAsia="宋体"/>
                <w:lang w:eastAsia="ko-KR"/>
              </w:rPr>
              <w:t xml:space="preserve">Agreements on </w:t>
            </w:r>
            <w:proofErr w:type="spellStart"/>
            <w:r w:rsidRPr="00306FF2" w:rsidDel="009D6FDE">
              <w:rPr>
                <w:rFonts w:eastAsia="宋体"/>
                <w:lang w:eastAsia="ko-KR"/>
              </w:rPr>
              <w:t>sidelink</w:t>
            </w:r>
            <w:proofErr w:type="spellEnd"/>
            <w:r w:rsidRPr="00306FF2" w:rsidDel="009D6FDE">
              <w:rPr>
                <w:rFonts w:eastAsia="宋体"/>
                <w:lang w:eastAsia="ko-KR"/>
              </w:rPr>
              <w:t xml:space="preserve"> congestion control</w:t>
            </w:r>
          </w:p>
          <w:p w:rsidR="009D6FDE" w:rsidRPr="00306FF2" w:rsidDel="009D6FDE" w:rsidRDefault="009D6FDE" w:rsidP="0024225E">
            <w:pPr>
              <w:pStyle w:val="afc"/>
              <w:widowControl w:val="0"/>
              <w:numPr>
                <w:ilvl w:val="1"/>
                <w:numId w:val="28"/>
              </w:numPr>
              <w:overflowPunct/>
              <w:autoSpaceDE/>
              <w:autoSpaceDN/>
              <w:adjustRightInd/>
              <w:spacing w:after="0"/>
              <w:ind w:firstLineChars="0"/>
              <w:jc w:val="both"/>
              <w:textAlignment w:val="auto"/>
              <w:rPr>
                <w:rFonts w:eastAsia="宋体"/>
                <w:lang w:eastAsia="ko-KR"/>
              </w:rPr>
            </w:pPr>
            <w:r w:rsidDel="009D6FDE">
              <w:rPr>
                <w:rFonts w:eastAsia="宋体"/>
                <w:lang w:eastAsia="ko-KR"/>
              </w:rPr>
              <w:t>LTE V2X SL</w:t>
            </w:r>
            <w:r w:rsidRPr="00306FF2" w:rsidDel="009D6FDE">
              <w:rPr>
                <w:rFonts w:eastAsia="宋体"/>
                <w:lang w:eastAsia="ko-KR"/>
              </w:rPr>
              <w:t xml:space="preserve"> </w:t>
            </w:r>
            <w:proofErr w:type="spellStart"/>
            <w:r w:rsidRPr="00306FF2" w:rsidDel="009D6FDE">
              <w:rPr>
                <w:rFonts w:eastAsia="宋体"/>
                <w:lang w:eastAsia="ko-KR"/>
              </w:rPr>
              <w:t>sidelink</w:t>
            </w:r>
            <w:proofErr w:type="spellEnd"/>
            <w:r w:rsidRPr="00306FF2" w:rsidDel="009D6FDE">
              <w:rPr>
                <w:rFonts w:eastAsia="宋体"/>
                <w:lang w:eastAsia="ko-KR"/>
              </w:rPr>
              <w:t xml:space="preserve"> congestion control is the starting point for defining NR </w:t>
            </w:r>
            <w:proofErr w:type="spellStart"/>
            <w:r w:rsidRPr="00306FF2" w:rsidDel="009D6FDE">
              <w:rPr>
                <w:rFonts w:eastAsia="宋体"/>
                <w:lang w:eastAsia="ko-KR"/>
              </w:rPr>
              <w:t>sidelink</w:t>
            </w:r>
            <w:proofErr w:type="spellEnd"/>
            <w:r w:rsidRPr="00306FF2" w:rsidDel="009D6FDE">
              <w:rPr>
                <w:rFonts w:eastAsia="宋体"/>
                <w:lang w:eastAsia="ko-KR"/>
              </w:rPr>
              <w:t xml:space="preserve"> congestion control.</w:t>
            </w:r>
          </w:p>
          <w:p w:rsidR="009D6FDE" w:rsidRPr="00306FF2" w:rsidDel="009D6FDE" w:rsidRDefault="009D6FDE" w:rsidP="0024225E">
            <w:pPr>
              <w:pStyle w:val="afc"/>
              <w:widowControl w:val="0"/>
              <w:numPr>
                <w:ilvl w:val="0"/>
                <w:numId w:val="28"/>
              </w:numPr>
              <w:overflowPunct/>
              <w:autoSpaceDE/>
              <w:autoSpaceDN/>
              <w:adjustRightInd/>
              <w:spacing w:after="0"/>
              <w:ind w:firstLineChars="0"/>
              <w:jc w:val="both"/>
              <w:textAlignment w:val="auto"/>
              <w:rPr>
                <w:rFonts w:eastAsia="宋体"/>
                <w:lang w:eastAsia="ko-KR"/>
              </w:rPr>
            </w:pPr>
            <w:r w:rsidRPr="00306FF2" w:rsidDel="009D6FDE">
              <w:rPr>
                <w:rFonts w:eastAsia="宋体"/>
                <w:lang w:eastAsia="ko-KR"/>
              </w:rPr>
              <w:t xml:space="preserve">Agreements on CBR report to </w:t>
            </w:r>
            <w:proofErr w:type="spellStart"/>
            <w:r w:rsidRPr="00306FF2" w:rsidDel="009D6FDE">
              <w:rPr>
                <w:rFonts w:eastAsia="宋体"/>
                <w:lang w:eastAsia="ko-KR"/>
              </w:rPr>
              <w:t>gNB</w:t>
            </w:r>
            <w:proofErr w:type="spellEnd"/>
          </w:p>
          <w:p w:rsidR="009D6FDE" w:rsidRPr="00306FF2" w:rsidDel="009D6FDE" w:rsidRDefault="009D6FDE" w:rsidP="0024225E">
            <w:pPr>
              <w:pStyle w:val="afc"/>
              <w:widowControl w:val="0"/>
              <w:numPr>
                <w:ilvl w:val="1"/>
                <w:numId w:val="28"/>
              </w:numPr>
              <w:overflowPunct/>
              <w:autoSpaceDE/>
              <w:autoSpaceDN/>
              <w:adjustRightInd/>
              <w:spacing w:after="0"/>
              <w:ind w:firstLineChars="0"/>
              <w:jc w:val="both"/>
              <w:textAlignment w:val="auto"/>
              <w:rPr>
                <w:rFonts w:eastAsia="Wingdings"/>
                <w:kern w:val="2"/>
              </w:rPr>
            </w:pPr>
            <w:r w:rsidRPr="00306FF2" w:rsidDel="009D6FDE">
              <w:rPr>
                <w:rFonts w:eastAsia="宋体"/>
                <w:lang w:eastAsia="ko-KR"/>
              </w:rPr>
              <w:t xml:space="preserve">Higher-layer reporting of CBR to the </w:t>
            </w:r>
            <w:proofErr w:type="spellStart"/>
            <w:r w:rsidRPr="00306FF2" w:rsidDel="009D6FDE">
              <w:rPr>
                <w:rFonts w:eastAsia="宋体"/>
                <w:lang w:eastAsia="ko-KR"/>
              </w:rPr>
              <w:t>gNB</w:t>
            </w:r>
            <w:proofErr w:type="spellEnd"/>
            <w:r w:rsidRPr="00306FF2" w:rsidDel="009D6FDE">
              <w:rPr>
                <w:rFonts w:eastAsia="宋体"/>
                <w:lang w:eastAsia="ko-KR"/>
              </w:rPr>
              <w:t xml:space="preserve"> is supported for RRC_CONNECTED UEs.</w:t>
            </w:r>
          </w:p>
        </w:tc>
      </w:tr>
    </w:tbl>
    <w:p w:rsidR="003F12B8" w:rsidRDefault="003F12B8">
      <w:pPr>
        <w:jc w:val="both"/>
      </w:pPr>
    </w:p>
    <w:sectPr w:rsidR="003F12B8" w:rsidSect="009B00F0">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D63" w:rsidRDefault="00B17D63">
      <w:r>
        <w:separator/>
      </w:r>
    </w:p>
  </w:endnote>
  <w:endnote w:type="continuationSeparator" w:id="0">
    <w:p w:rsidR="00B17D63" w:rsidRDefault="00B1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¾’©">
    <w:altName w:val="MS Gothic"/>
    <w:panose1 w:val="00000000000000000000"/>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7DB" w:rsidRDefault="004157D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D63" w:rsidRDefault="00B17D63">
      <w:r>
        <w:separator/>
      </w:r>
    </w:p>
  </w:footnote>
  <w:footnote w:type="continuationSeparator" w:id="0">
    <w:p w:rsidR="00B17D63" w:rsidRDefault="00B17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64B3D"/>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008FE"/>
    <w:multiLevelType w:val="hybridMultilevel"/>
    <w:tmpl w:val="500E8C58"/>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43236"/>
    <w:multiLevelType w:val="hybridMultilevel"/>
    <w:tmpl w:val="1A9416B8"/>
    <w:lvl w:ilvl="0" w:tplc="7B9EF11A">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C53DD9"/>
    <w:multiLevelType w:val="hybridMultilevel"/>
    <w:tmpl w:val="69ECF202"/>
    <w:lvl w:ilvl="0" w:tplc="5338FE9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64E6E"/>
    <w:multiLevelType w:val="hybridMultilevel"/>
    <w:tmpl w:val="5A42064C"/>
    <w:lvl w:ilvl="0" w:tplc="AF4C838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5874DA"/>
    <w:multiLevelType w:val="hybridMultilevel"/>
    <w:tmpl w:val="7D9E955C"/>
    <w:lvl w:ilvl="0" w:tplc="69766C5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EEC7166"/>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4FD443CB"/>
    <w:multiLevelType w:val="hybridMultilevel"/>
    <w:tmpl w:val="15CC9A8A"/>
    <w:lvl w:ilvl="0" w:tplc="9D6CC146">
      <w:start w:val="6"/>
      <w:numFmt w:val="bullet"/>
      <w:lvlText w:val="-"/>
      <w:lvlJc w:val="left"/>
      <w:pPr>
        <w:ind w:left="988" w:hanging="420"/>
      </w:pPr>
      <w:rPr>
        <w:rFonts w:ascii="Arial" w:eastAsia="Malgun Gothic"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366896"/>
    <w:multiLevelType w:val="hybridMultilevel"/>
    <w:tmpl w:val="B71C234A"/>
    <w:lvl w:ilvl="0" w:tplc="D6D899B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ED5C46"/>
    <w:multiLevelType w:val="hybridMultilevel"/>
    <w:tmpl w:val="A7AC0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401422"/>
    <w:multiLevelType w:val="hybridMultilevel"/>
    <w:tmpl w:val="E2AA3628"/>
    <w:lvl w:ilvl="0" w:tplc="0409000B">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5" w15:restartNumberingAfterBreak="0">
    <w:nsid w:val="5E9D7621"/>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5EB87EEF"/>
    <w:multiLevelType w:val="hybridMultilevel"/>
    <w:tmpl w:val="84E27B8E"/>
    <w:lvl w:ilvl="0" w:tplc="9AF2CD2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E767EB"/>
    <w:multiLevelType w:val="hybridMultilevel"/>
    <w:tmpl w:val="38743B82"/>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B1C66"/>
    <w:multiLevelType w:val="hybridMultilevel"/>
    <w:tmpl w:val="49B62F5A"/>
    <w:lvl w:ilvl="0" w:tplc="B67AD8F6">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302A96"/>
    <w:multiLevelType w:val="multilevel"/>
    <w:tmpl w:val="2CAE8780"/>
    <w:lvl w:ilvl="0">
      <w:start w:val="1"/>
      <w:numFmt w:val="decimal"/>
      <w:lvlText w:val="[%1]"/>
      <w:lvlJc w:val="left"/>
      <w:pPr>
        <w:ind w:left="284" w:firstLine="0"/>
      </w:pPr>
      <w:rPr>
        <w:rFonts w:ascii="Times New Roman" w:hAnsi="Times New Roman" w:hint="default"/>
        <w:b w:val="0"/>
        <w:bCs/>
        <w:i w:val="0"/>
        <w:iCs w:val="0"/>
        <w:caps w:val="0"/>
        <w:strike w:val="0"/>
        <w:dstrike w:val="0"/>
        <w:vanish w:val="0"/>
        <w:color w:val="000000"/>
        <w:sz w:val="21"/>
        <w:szCs w:val="21"/>
        <w:vertAlign w:val="baseline"/>
      </w:rPr>
    </w:lvl>
    <w:lvl w:ilvl="1">
      <w:start w:val="1"/>
      <w:numFmt w:val="decimal"/>
      <w:suff w:val="nothing"/>
      <w:lvlText w:val="%1.%2 "/>
      <w:lvlJc w:val="left"/>
      <w:pPr>
        <w:ind w:left="284"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284"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9216"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9215"/>
        </w:tabs>
        <w:ind w:left="9215" w:hanging="159"/>
      </w:pPr>
      <w:rPr>
        <w:rFonts w:ascii="Cambria Math" w:hAnsi="Cambria Math" w:cs="Times New Roman" w:hint="default"/>
        <w:b/>
        <w:bCs/>
        <w:i w:val="0"/>
        <w:iCs w:val="0"/>
        <w:color w:val="auto"/>
        <w:sz w:val="21"/>
        <w:szCs w:val="21"/>
      </w:rPr>
    </w:lvl>
    <w:lvl w:ilvl="6">
      <w:start w:val="1"/>
      <w:numFmt w:val="decimal"/>
      <w:lvlText w:val="%7."/>
      <w:lvlJc w:val="left"/>
      <w:pPr>
        <w:tabs>
          <w:tab w:val="num" w:pos="9640"/>
        </w:tabs>
        <w:ind w:left="9640" w:hanging="425"/>
      </w:pPr>
      <w:rPr>
        <w:rFonts w:ascii="Times New Roman" w:hAnsi="Times New Roman" w:cs="Cambria Math" w:hint="default"/>
        <w:b w:val="0"/>
        <w:bCs/>
        <w:i w:val="0"/>
        <w:iCs w:val="0"/>
        <w:color w:val="auto"/>
        <w:sz w:val="21"/>
        <w:szCs w:val="21"/>
        <w:u w:val="none"/>
      </w:rPr>
    </w:lvl>
    <w:lvl w:ilvl="7">
      <w:start w:val="1"/>
      <w:numFmt w:val="decimal"/>
      <w:lvlRestart w:val="0"/>
      <w:suff w:val="space"/>
      <w:lvlText w:val="Figure %1-%8"/>
      <w:lvlJc w:val="left"/>
      <w:pPr>
        <w:ind w:left="9215" w:firstLine="0"/>
      </w:pPr>
      <w:rPr>
        <w:rFonts w:ascii="Times New Roman" w:hAnsi="Times New Roman" w:cs="Cambria Math" w:hint="default"/>
        <w:b/>
        <w:bCs/>
        <w:i w:val="0"/>
        <w:iCs w:val="0"/>
        <w:strike w:val="0"/>
        <w:dstrike w:val="0"/>
        <w:color w:val="auto"/>
        <w:sz w:val="21"/>
        <w:szCs w:val="21"/>
        <w:vertAlign w:val="baseline"/>
      </w:rPr>
    </w:lvl>
    <w:lvl w:ilvl="8">
      <w:start w:val="1"/>
      <w:numFmt w:val="decimal"/>
      <w:lvlRestart w:val="0"/>
      <w:suff w:val="space"/>
      <w:lvlText w:val="Table %1-%9"/>
      <w:lvlJc w:val="left"/>
      <w:pPr>
        <w:ind w:left="9215" w:firstLine="0"/>
      </w:pPr>
      <w:rPr>
        <w:rFonts w:ascii="Times New Roman" w:eastAsia="宋体" w:hAnsi="Times New Roman" w:cs="Times New Roman" w:hint="default"/>
        <w:b/>
        <w:bCs/>
        <w:i w:val="0"/>
        <w:iCs w:val="0"/>
        <w:color w:val="auto"/>
        <w:sz w:val="21"/>
        <w:szCs w:val="21"/>
      </w:rPr>
    </w:lvl>
  </w:abstractNum>
  <w:abstractNum w:abstractNumId="30" w15:restartNumberingAfterBreak="0">
    <w:nsid w:val="6A19022E"/>
    <w:multiLevelType w:val="hybridMultilevel"/>
    <w:tmpl w:val="4E403C94"/>
    <w:lvl w:ilvl="0" w:tplc="FAF63C16">
      <w:start w:val="1"/>
      <w:numFmt w:val="decimal"/>
      <w:lvlText w:val="[%1]"/>
      <w:lvlJc w:val="left"/>
      <w:pPr>
        <w:ind w:left="420" w:hanging="420"/>
      </w:pPr>
      <w:rPr>
        <w:rFonts w:hint="eastAsia"/>
        <w:b w:val="0"/>
        <w:i w:val="0"/>
      </w:rPr>
    </w:lvl>
    <w:lvl w:ilvl="1" w:tplc="6FCED0FC" w:tentative="1">
      <w:start w:val="1"/>
      <w:numFmt w:val="lowerLetter"/>
      <w:lvlText w:val="%2)"/>
      <w:lvlJc w:val="left"/>
      <w:pPr>
        <w:ind w:left="840" w:hanging="420"/>
      </w:pPr>
    </w:lvl>
    <w:lvl w:ilvl="2" w:tplc="EFAC1936" w:tentative="1">
      <w:start w:val="1"/>
      <w:numFmt w:val="lowerRoman"/>
      <w:lvlText w:val="%3."/>
      <w:lvlJc w:val="right"/>
      <w:pPr>
        <w:ind w:left="1260" w:hanging="420"/>
      </w:pPr>
    </w:lvl>
    <w:lvl w:ilvl="3" w:tplc="972CE4C4" w:tentative="1">
      <w:start w:val="1"/>
      <w:numFmt w:val="decimal"/>
      <w:lvlText w:val="%4."/>
      <w:lvlJc w:val="left"/>
      <w:pPr>
        <w:ind w:left="1680" w:hanging="420"/>
      </w:pPr>
    </w:lvl>
    <w:lvl w:ilvl="4" w:tplc="C46AC448" w:tentative="1">
      <w:start w:val="1"/>
      <w:numFmt w:val="lowerLetter"/>
      <w:lvlText w:val="%5)"/>
      <w:lvlJc w:val="left"/>
      <w:pPr>
        <w:ind w:left="2100" w:hanging="420"/>
      </w:pPr>
    </w:lvl>
    <w:lvl w:ilvl="5" w:tplc="9CDE70A6" w:tentative="1">
      <w:start w:val="1"/>
      <w:numFmt w:val="lowerRoman"/>
      <w:lvlText w:val="%6."/>
      <w:lvlJc w:val="right"/>
      <w:pPr>
        <w:ind w:left="2520" w:hanging="420"/>
      </w:pPr>
    </w:lvl>
    <w:lvl w:ilvl="6" w:tplc="12FA7FD8" w:tentative="1">
      <w:start w:val="1"/>
      <w:numFmt w:val="decimal"/>
      <w:lvlText w:val="%7."/>
      <w:lvlJc w:val="left"/>
      <w:pPr>
        <w:ind w:left="2940" w:hanging="420"/>
      </w:pPr>
    </w:lvl>
    <w:lvl w:ilvl="7" w:tplc="2076C354" w:tentative="1">
      <w:start w:val="1"/>
      <w:numFmt w:val="lowerLetter"/>
      <w:lvlText w:val="%8)"/>
      <w:lvlJc w:val="left"/>
      <w:pPr>
        <w:ind w:left="3360" w:hanging="420"/>
      </w:pPr>
    </w:lvl>
    <w:lvl w:ilvl="8" w:tplc="200A8914" w:tentative="1">
      <w:start w:val="1"/>
      <w:numFmt w:val="lowerRoman"/>
      <w:lvlText w:val="%9."/>
      <w:lvlJc w:val="right"/>
      <w:pPr>
        <w:ind w:left="3780" w:hanging="420"/>
      </w:pPr>
    </w:lvl>
  </w:abstractNum>
  <w:abstractNum w:abstractNumId="31" w15:restartNumberingAfterBreak="0">
    <w:nsid w:val="76E87789"/>
    <w:multiLevelType w:val="hybridMultilevel"/>
    <w:tmpl w:val="43649FD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49738E"/>
    <w:multiLevelType w:val="hybridMultilevel"/>
    <w:tmpl w:val="248A38F0"/>
    <w:lvl w:ilvl="0" w:tplc="409A9E3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8"/>
  </w:num>
  <w:num w:numId="3">
    <w:abstractNumId w:val="6"/>
  </w:num>
  <w:num w:numId="4">
    <w:abstractNumId w:val="21"/>
  </w:num>
  <w:num w:numId="5">
    <w:abstractNumId w:val="23"/>
  </w:num>
  <w:num w:numId="6">
    <w:abstractNumId w:val="9"/>
  </w:num>
  <w:num w:numId="7">
    <w:abstractNumId w:val="26"/>
  </w:num>
  <w:num w:numId="8">
    <w:abstractNumId w:val="28"/>
  </w:num>
  <w:num w:numId="9">
    <w:abstractNumId w:val="8"/>
  </w:num>
  <w:num w:numId="10">
    <w:abstractNumId w:val="27"/>
  </w:num>
  <w:num w:numId="11">
    <w:abstractNumId w:val="31"/>
  </w:num>
  <w:num w:numId="12">
    <w:abstractNumId w:val="11"/>
  </w:num>
  <w:num w:numId="13">
    <w:abstractNumId w:val="22"/>
  </w:num>
  <w:num w:numId="14">
    <w:abstractNumId w:val="14"/>
  </w:num>
  <w:num w:numId="15">
    <w:abstractNumId w:val="29"/>
  </w:num>
  <w:num w:numId="16">
    <w:abstractNumId w:val="33"/>
  </w:num>
  <w:num w:numId="17">
    <w:abstractNumId w:val="14"/>
  </w:num>
  <w:num w:numId="18">
    <w:abstractNumId w:val="15"/>
  </w:num>
  <w:num w:numId="19">
    <w:abstractNumId w:val="19"/>
  </w:num>
  <w:num w:numId="20">
    <w:abstractNumId w:val="25"/>
  </w:num>
  <w:num w:numId="21">
    <w:abstractNumId w:val="0"/>
  </w:num>
  <w:num w:numId="22">
    <w:abstractNumId w:val="12"/>
  </w:num>
  <w:num w:numId="23">
    <w:abstractNumId w:val="17"/>
  </w:num>
  <w:num w:numId="24">
    <w:abstractNumId w:val="30"/>
  </w:num>
  <w:num w:numId="25">
    <w:abstractNumId w:val="14"/>
  </w:num>
  <w:num w:numId="26">
    <w:abstractNumId w:val="4"/>
  </w:num>
  <w:num w:numId="27">
    <w:abstractNumId w:val="32"/>
  </w:num>
  <w:num w:numId="28">
    <w:abstractNumId w:val="5"/>
  </w:num>
  <w:num w:numId="29">
    <w:abstractNumId w:val="16"/>
  </w:num>
  <w:num w:numId="30">
    <w:abstractNumId w:val="1"/>
  </w:num>
  <w:num w:numId="31">
    <w:abstractNumId w:val="10"/>
  </w:num>
  <w:num w:numId="32">
    <w:abstractNumId w:val="7"/>
  </w:num>
  <w:num w:numId="33">
    <w:abstractNumId w:val="2"/>
  </w:num>
  <w:num w:numId="34">
    <w:abstractNumId w:val="24"/>
  </w:num>
  <w:num w:numId="35">
    <w:abstractNumId w:val="20"/>
  </w:num>
  <w:num w:numId="36">
    <w:abstractNumId w:val="3"/>
  </w:num>
  <w:num w:numId="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07C0A"/>
    <w:rsid w:val="00000594"/>
    <w:rsid w:val="000006F4"/>
    <w:rsid w:val="0000093A"/>
    <w:rsid w:val="000011D5"/>
    <w:rsid w:val="0000129A"/>
    <w:rsid w:val="00001AF0"/>
    <w:rsid w:val="000029BB"/>
    <w:rsid w:val="00003BFD"/>
    <w:rsid w:val="000046FC"/>
    <w:rsid w:val="000049E6"/>
    <w:rsid w:val="000052A1"/>
    <w:rsid w:val="00005926"/>
    <w:rsid w:val="000059BB"/>
    <w:rsid w:val="000059D0"/>
    <w:rsid w:val="00005B55"/>
    <w:rsid w:val="0000607C"/>
    <w:rsid w:val="000063C5"/>
    <w:rsid w:val="00006F04"/>
    <w:rsid w:val="00006F86"/>
    <w:rsid w:val="00007109"/>
    <w:rsid w:val="00011381"/>
    <w:rsid w:val="000116BD"/>
    <w:rsid w:val="00012196"/>
    <w:rsid w:val="00012217"/>
    <w:rsid w:val="0001227A"/>
    <w:rsid w:val="000122DC"/>
    <w:rsid w:val="00012B55"/>
    <w:rsid w:val="00012D84"/>
    <w:rsid w:val="000131B5"/>
    <w:rsid w:val="00013490"/>
    <w:rsid w:val="00013738"/>
    <w:rsid w:val="00013B4C"/>
    <w:rsid w:val="00013F86"/>
    <w:rsid w:val="00014009"/>
    <w:rsid w:val="0001438D"/>
    <w:rsid w:val="00014963"/>
    <w:rsid w:val="00014C47"/>
    <w:rsid w:val="00014DDB"/>
    <w:rsid w:val="00014EDC"/>
    <w:rsid w:val="0001633D"/>
    <w:rsid w:val="0001724C"/>
    <w:rsid w:val="00017B85"/>
    <w:rsid w:val="00017E2D"/>
    <w:rsid w:val="000201B3"/>
    <w:rsid w:val="000206AA"/>
    <w:rsid w:val="00020776"/>
    <w:rsid w:val="00020E1B"/>
    <w:rsid w:val="00021042"/>
    <w:rsid w:val="000212A1"/>
    <w:rsid w:val="00021907"/>
    <w:rsid w:val="00021C58"/>
    <w:rsid w:val="00021D44"/>
    <w:rsid w:val="000220CE"/>
    <w:rsid w:val="000220E2"/>
    <w:rsid w:val="0002225D"/>
    <w:rsid w:val="00022423"/>
    <w:rsid w:val="000226AB"/>
    <w:rsid w:val="00023866"/>
    <w:rsid w:val="000238B9"/>
    <w:rsid w:val="00023BEE"/>
    <w:rsid w:val="00023C17"/>
    <w:rsid w:val="00023F5A"/>
    <w:rsid w:val="00024157"/>
    <w:rsid w:val="0002475A"/>
    <w:rsid w:val="00024B4E"/>
    <w:rsid w:val="00026757"/>
    <w:rsid w:val="00026904"/>
    <w:rsid w:val="00026A59"/>
    <w:rsid w:val="00026F5D"/>
    <w:rsid w:val="00027063"/>
    <w:rsid w:val="0002723D"/>
    <w:rsid w:val="0002790B"/>
    <w:rsid w:val="00027A42"/>
    <w:rsid w:val="00027ED0"/>
    <w:rsid w:val="00030285"/>
    <w:rsid w:val="00031165"/>
    <w:rsid w:val="0003152B"/>
    <w:rsid w:val="00031CB3"/>
    <w:rsid w:val="00031CC0"/>
    <w:rsid w:val="00031E3C"/>
    <w:rsid w:val="000322C7"/>
    <w:rsid w:val="00032561"/>
    <w:rsid w:val="000326E2"/>
    <w:rsid w:val="00032C27"/>
    <w:rsid w:val="00033594"/>
    <w:rsid w:val="00033D6C"/>
    <w:rsid w:val="00033E61"/>
    <w:rsid w:val="00033F47"/>
    <w:rsid w:val="00034F28"/>
    <w:rsid w:val="0003564D"/>
    <w:rsid w:val="000368DA"/>
    <w:rsid w:val="00040278"/>
    <w:rsid w:val="000402AB"/>
    <w:rsid w:val="00041582"/>
    <w:rsid w:val="00041AF5"/>
    <w:rsid w:val="000422CE"/>
    <w:rsid w:val="00042536"/>
    <w:rsid w:val="0004270D"/>
    <w:rsid w:val="000428EC"/>
    <w:rsid w:val="00044113"/>
    <w:rsid w:val="00044123"/>
    <w:rsid w:val="0004424B"/>
    <w:rsid w:val="00044985"/>
    <w:rsid w:val="00045068"/>
    <w:rsid w:val="000451B5"/>
    <w:rsid w:val="000456A2"/>
    <w:rsid w:val="00045776"/>
    <w:rsid w:val="0004585A"/>
    <w:rsid w:val="00045975"/>
    <w:rsid w:val="00045E91"/>
    <w:rsid w:val="00045EA1"/>
    <w:rsid w:val="00045EEA"/>
    <w:rsid w:val="00045FD7"/>
    <w:rsid w:val="0004622E"/>
    <w:rsid w:val="000469F0"/>
    <w:rsid w:val="00047059"/>
    <w:rsid w:val="000471AA"/>
    <w:rsid w:val="0004729B"/>
    <w:rsid w:val="00047A83"/>
    <w:rsid w:val="00047CC8"/>
    <w:rsid w:val="00047E5E"/>
    <w:rsid w:val="000500A3"/>
    <w:rsid w:val="000503DF"/>
    <w:rsid w:val="000505AA"/>
    <w:rsid w:val="000505B8"/>
    <w:rsid w:val="00050DA6"/>
    <w:rsid w:val="00050DBE"/>
    <w:rsid w:val="00051763"/>
    <w:rsid w:val="000518A6"/>
    <w:rsid w:val="00052286"/>
    <w:rsid w:val="00053083"/>
    <w:rsid w:val="0005317F"/>
    <w:rsid w:val="000533D4"/>
    <w:rsid w:val="0005366B"/>
    <w:rsid w:val="00053DB9"/>
    <w:rsid w:val="0005425A"/>
    <w:rsid w:val="00055AD9"/>
    <w:rsid w:val="00055C2E"/>
    <w:rsid w:val="00056423"/>
    <w:rsid w:val="00056CBD"/>
    <w:rsid w:val="00057669"/>
    <w:rsid w:val="00057835"/>
    <w:rsid w:val="00057E85"/>
    <w:rsid w:val="000605DE"/>
    <w:rsid w:val="00060C50"/>
    <w:rsid w:val="00062143"/>
    <w:rsid w:val="00063000"/>
    <w:rsid w:val="000633D5"/>
    <w:rsid w:val="00063578"/>
    <w:rsid w:val="00063696"/>
    <w:rsid w:val="00063731"/>
    <w:rsid w:val="00063B92"/>
    <w:rsid w:val="00063E37"/>
    <w:rsid w:val="0006423A"/>
    <w:rsid w:val="000658D0"/>
    <w:rsid w:val="00065D07"/>
    <w:rsid w:val="00066134"/>
    <w:rsid w:val="00066669"/>
    <w:rsid w:val="000667C2"/>
    <w:rsid w:val="000668B9"/>
    <w:rsid w:val="00066E67"/>
    <w:rsid w:val="00066EE6"/>
    <w:rsid w:val="0006712A"/>
    <w:rsid w:val="0006739A"/>
    <w:rsid w:val="00067985"/>
    <w:rsid w:val="00067DAE"/>
    <w:rsid w:val="000702A0"/>
    <w:rsid w:val="0007069D"/>
    <w:rsid w:val="0007079A"/>
    <w:rsid w:val="000707F9"/>
    <w:rsid w:val="00070E01"/>
    <w:rsid w:val="00071125"/>
    <w:rsid w:val="000713A4"/>
    <w:rsid w:val="000714C2"/>
    <w:rsid w:val="000717E7"/>
    <w:rsid w:val="00071DB0"/>
    <w:rsid w:val="000723F1"/>
    <w:rsid w:val="000725A1"/>
    <w:rsid w:val="00072FAF"/>
    <w:rsid w:val="00073ACD"/>
    <w:rsid w:val="00073D2A"/>
    <w:rsid w:val="000741D8"/>
    <w:rsid w:val="00075397"/>
    <w:rsid w:val="000761DE"/>
    <w:rsid w:val="000765A3"/>
    <w:rsid w:val="000765F3"/>
    <w:rsid w:val="000775B6"/>
    <w:rsid w:val="000776FA"/>
    <w:rsid w:val="0007794D"/>
    <w:rsid w:val="00077F33"/>
    <w:rsid w:val="0008021E"/>
    <w:rsid w:val="000803D0"/>
    <w:rsid w:val="00080C3A"/>
    <w:rsid w:val="0008131F"/>
    <w:rsid w:val="000814D1"/>
    <w:rsid w:val="00081D13"/>
    <w:rsid w:val="00081E17"/>
    <w:rsid w:val="00082230"/>
    <w:rsid w:val="00082259"/>
    <w:rsid w:val="00082469"/>
    <w:rsid w:val="0008285B"/>
    <w:rsid w:val="00082A8A"/>
    <w:rsid w:val="00082CD1"/>
    <w:rsid w:val="00083238"/>
    <w:rsid w:val="000832F7"/>
    <w:rsid w:val="000833B9"/>
    <w:rsid w:val="000834ED"/>
    <w:rsid w:val="00083844"/>
    <w:rsid w:val="00083B7B"/>
    <w:rsid w:val="000846F3"/>
    <w:rsid w:val="00084DD6"/>
    <w:rsid w:val="00085335"/>
    <w:rsid w:val="000855C5"/>
    <w:rsid w:val="000856F1"/>
    <w:rsid w:val="00085AC1"/>
    <w:rsid w:val="00085B28"/>
    <w:rsid w:val="00085C18"/>
    <w:rsid w:val="000860C0"/>
    <w:rsid w:val="000863BA"/>
    <w:rsid w:val="0008674C"/>
    <w:rsid w:val="0008727B"/>
    <w:rsid w:val="0008742B"/>
    <w:rsid w:val="000879E0"/>
    <w:rsid w:val="00087D25"/>
    <w:rsid w:val="00087DDC"/>
    <w:rsid w:val="0009044A"/>
    <w:rsid w:val="000907C7"/>
    <w:rsid w:val="00091044"/>
    <w:rsid w:val="00091744"/>
    <w:rsid w:val="000920C6"/>
    <w:rsid w:val="00092249"/>
    <w:rsid w:val="000923CF"/>
    <w:rsid w:val="00092757"/>
    <w:rsid w:val="0009322C"/>
    <w:rsid w:val="00094266"/>
    <w:rsid w:val="000947DE"/>
    <w:rsid w:val="00094940"/>
    <w:rsid w:val="00094AE2"/>
    <w:rsid w:val="00095255"/>
    <w:rsid w:val="0009544E"/>
    <w:rsid w:val="000960F4"/>
    <w:rsid w:val="0009612A"/>
    <w:rsid w:val="000961F5"/>
    <w:rsid w:val="000967AD"/>
    <w:rsid w:val="000969DF"/>
    <w:rsid w:val="00096CB5"/>
    <w:rsid w:val="00097188"/>
    <w:rsid w:val="000973F5"/>
    <w:rsid w:val="0009746B"/>
    <w:rsid w:val="00097608"/>
    <w:rsid w:val="0009783A"/>
    <w:rsid w:val="00097C02"/>
    <w:rsid w:val="00097F90"/>
    <w:rsid w:val="000A016B"/>
    <w:rsid w:val="000A1BD8"/>
    <w:rsid w:val="000A2428"/>
    <w:rsid w:val="000A2529"/>
    <w:rsid w:val="000A2B6B"/>
    <w:rsid w:val="000A2F55"/>
    <w:rsid w:val="000A353E"/>
    <w:rsid w:val="000A3954"/>
    <w:rsid w:val="000A3F2A"/>
    <w:rsid w:val="000A44DE"/>
    <w:rsid w:val="000A471D"/>
    <w:rsid w:val="000A47A2"/>
    <w:rsid w:val="000A5151"/>
    <w:rsid w:val="000A5463"/>
    <w:rsid w:val="000A5594"/>
    <w:rsid w:val="000A55B6"/>
    <w:rsid w:val="000A5B15"/>
    <w:rsid w:val="000A64D4"/>
    <w:rsid w:val="000A6D9F"/>
    <w:rsid w:val="000A7819"/>
    <w:rsid w:val="000A7B11"/>
    <w:rsid w:val="000A7C07"/>
    <w:rsid w:val="000A7D43"/>
    <w:rsid w:val="000B0854"/>
    <w:rsid w:val="000B0987"/>
    <w:rsid w:val="000B0B6F"/>
    <w:rsid w:val="000B0BA7"/>
    <w:rsid w:val="000B0BC8"/>
    <w:rsid w:val="000B105C"/>
    <w:rsid w:val="000B13CE"/>
    <w:rsid w:val="000B1F1E"/>
    <w:rsid w:val="000B245B"/>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0F4"/>
    <w:rsid w:val="000C0293"/>
    <w:rsid w:val="000C0C48"/>
    <w:rsid w:val="000C1944"/>
    <w:rsid w:val="000C1DDF"/>
    <w:rsid w:val="000C28E8"/>
    <w:rsid w:val="000C2AFA"/>
    <w:rsid w:val="000C2EF7"/>
    <w:rsid w:val="000C304C"/>
    <w:rsid w:val="000C322C"/>
    <w:rsid w:val="000C3874"/>
    <w:rsid w:val="000C3D1C"/>
    <w:rsid w:val="000C3D5C"/>
    <w:rsid w:val="000C3F16"/>
    <w:rsid w:val="000C4338"/>
    <w:rsid w:val="000C440D"/>
    <w:rsid w:val="000C4D56"/>
    <w:rsid w:val="000C5CCA"/>
    <w:rsid w:val="000C5FCB"/>
    <w:rsid w:val="000C67EF"/>
    <w:rsid w:val="000C6B58"/>
    <w:rsid w:val="000C6F13"/>
    <w:rsid w:val="000C7058"/>
    <w:rsid w:val="000C7687"/>
    <w:rsid w:val="000C7887"/>
    <w:rsid w:val="000C7C7C"/>
    <w:rsid w:val="000C7CF7"/>
    <w:rsid w:val="000D02AA"/>
    <w:rsid w:val="000D0479"/>
    <w:rsid w:val="000D0779"/>
    <w:rsid w:val="000D0B34"/>
    <w:rsid w:val="000D1210"/>
    <w:rsid w:val="000D16C8"/>
    <w:rsid w:val="000D173B"/>
    <w:rsid w:val="000D1FEC"/>
    <w:rsid w:val="000D22DB"/>
    <w:rsid w:val="000D2359"/>
    <w:rsid w:val="000D3240"/>
    <w:rsid w:val="000D4391"/>
    <w:rsid w:val="000D45BB"/>
    <w:rsid w:val="000D4738"/>
    <w:rsid w:val="000D4A00"/>
    <w:rsid w:val="000D4C48"/>
    <w:rsid w:val="000D4E33"/>
    <w:rsid w:val="000D4E69"/>
    <w:rsid w:val="000D58BA"/>
    <w:rsid w:val="000D59BD"/>
    <w:rsid w:val="000D5DD8"/>
    <w:rsid w:val="000D60AE"/>
    <w:rsid w:val="000D60F8"/>
    <w:rsid w:val="000D6118"/>
    <w:rsid w:val="000D632A"/>
    <w:rsid w:val="000D651E"/>
    <w:rsid w:val="000D662B"/>
    <w:rsid w:val="000D765D"/>
    <w:rsid w:val="000D7E31"/>
    <w:rsid w:val="000E06FA"/>
    <w:rsid w:val="000E0B57"/>
    <w:rsid w:val="000E0DA6"/>
    <w:rsid w:val="000E1093"/>
    <w:rsid w:val="000E1177"/>
    <w:rsid w:val="000E1221"/>
    <w:rsid w:val="000E141E"/>
    <w:rsid w:val="000E169E"/>
    <w:rsid w:val="000E1B40"/>
    <w:rsid w:val="000E3202"/>
    <w:rsid w:val="000E3C1A"/>
    <w:rsid w:val="000E3DDF"/>
    <w:rsid w:val="000E3E80"/>
    <w:rsid w:val="000E41EC"/>
    <w:rsid w:val="000E4890"/>
    <w:rsid w:val="000E5033"/>
    <w:rsid w:val="000E55CD"/>
    <w:rsid w:val="000E5809"/>
    <w:rsid w:val="000E5D97"/>
    <w:rsid w:val="000E6723"/>
    <w:rsid w:val="000E692C"/>
    <w:rsid w:val="000E72B8"/>
    <w:rsid w:val="000E7494"/>
    <w:rsid w:val="000E79C6"/>
    <w:rsid w:val="000F031A"/>
    <w:rsid w:val="000F039D"/>
    <w:rsid w:val="000F0576"/>
    <w:rsid w:val="000F0692"/>
    <w:rsid w:val="000F0B55"/>
    <w:rsid w:val="000F0F33"/>
    <w:rsid w:val="000F1404"/>
    <w:rsid w:val="000F1DAE"/>
    <w:rsid w:val="000F2328"/>
    <w:rsid w:val="000F271E"/>
    <w:rsid w:val="000F283B"/>
    <w:rsid w:val="000F2E84"/>
    <w:rsid w:val="000F328C"/>
    <w:rsid w:val="000F42D3"/>
    <w:rsid w:val="000F4599"/>
    <w:rsid w:val="000F46AA"/>
    <w:rsid w:val="000F4D89"/>
    <w:rsid w:val="000F5392"/>
    <w:rsid w:val="000F5422"/>
    <w:rsid w:val="000F5488"/>
    <w:rsid w:val="000F5530"/>
    <w:rsid w:val="000F68EE"/>
    <w:rsid w:val="000F68F1"/>
    <w:rsid w:val="000F690C"/>
    <w:rsid w:val="000F697B"/>
    <w:rsid w:val="000F6A99"/>
    <w:rsid w:val="000F70E0"/>
    <w:rsid w:val="000F7382"/>
    <w:rsid w:val="000F7560"/>
    <w:rsid w:val="000F7649"/>
    <w:rsid w:val="000F7D2E"/>
    <w:rsid w:val="000F7F9E"/>
    <w:rsid w:val="00100615"/>
    <w:rsid w:val="0010092D"/>
    <w:rsid w:val="00100ED8"/>
    <w:rsid w:val="001012BF"/>
    <w:rsid w:val="00101760"/>
    <w:rsid w:val="0010179A"/>
    <w:rsid w:val="00101FE5"/>
    <w:rsid w:val="00102105"/>
    <w:rsid w:val="001024C0"/>
    <w:rsid w:val="00102932"/>
    <w:rsid w:val="00102C85"/>
    <w:rsid w:val="00102D94"/>
    <w:rsid w:val="00102EAB"/>
    <w:rsid w:val="0010313A"/>
    <w:rsid w:val="001033CA"/>
    <w:rsid w:val="001035A4"/>
    <w:rsid w:val="00103ECD"/>
    <w:rsid w:val="00104A73"/>
    <w:rsid w:val="001050A6"/>
    <w:rsid w:val="001051FC"/>
    <w:rsid w:val="0010552D"/>
    <w:rsid w:val="001058AC"/>
    <w:rsid w:val="0010591F"/>
    <w:rsid w:val="00105D85"/>
    <w:rsid w:val="00105FAF"/>
    <w:rsid w:val="0010684E"/>
    <w:rsid w:val="00106925"/>
    <w:rsid w:val="00106B0D"/>
    <w:rsid w:val="001076AC"/>
    <w:rsid w:val="001079CD"/>
    <w:rsid w:val="00110F75"/>
    <w:rsid w:val="00111094"/>
    <w:rsid w:val="0011134E"/>
    <w:rsid w:val="001113E8"/>
    <w:rsid w:val="0011146F"/>
    <w:rsid w:val="001115F2"/>
    <w:rsid w:val="001116FE"/>
    <w:rsid w:val="00111828"/>
    <w:rsid w:val="00111B10"/>
    <w:rsid w:val="00111D1B"/>
    <w:rsid w:val="0011274D"/>
    <w:rsid w:val="0011282B"/>
    <w:rsid w:val="00112A48"/>
    <w:rsid w:val="00112B93"/>
    <w:rsid w:val="00112D66"/>
    <w:rsid w:val="00112DDC"/>
    <w:rsid w:val="00113AEB"/>
    <w:rsid w:val="00114764"/>
    <w:rsid w:val="001157D6"/>
    <w:rsid w:val="00115CC0"/>
    <w:rsid w:val="00116080"/>
    <w:rsid w:val="001160B4"/>
    <w:rsid w:val="00117964"/>
    <w:rsid w:val="00117E3B"/>
    <w:rsid w:val="00120141"/>
    <w:rsid w:val="00120889"/>
    <w:rsid w:val="00120BBB"/>
    <w:rsid w:val="0012120A"/>
    <w:rsid w:val="00121692"/>
    <w:rsid w:val="00121DCA"/>
    <w:rsid w:val="001220E4"/>
    <w:rsid w:val="00122A38"/>
    <w:rsid w:val="00123389"/>
    <w:rsid w:val="001245D3"/>
    <w:rsid w:val="001251A2"/>
    <w:rsid w:val="00125570"/>
    <w:rsid w:val="00125824"/>
    <w:rsid w:val="00125993"/>
    <w:rsid w:val="00125FC0"/>
    <w:rsid w:val="0012618D"/>
    <w:rsid w:val="00126A3F"/>
    <w:rsid w:val="00127CB0"/>
    <w:rsid w:val="001300F3"/>
    <w:rsid w:val="00130B8D"/>
    <w:rsid w:val="00130D2A"/>
    <w:rsid w:val="00130ED6"/>
    <w:rsid w:val="00130FC9"/>
    <w:rsid w:val="0013109C"/>
    <w:rsid w:val="00131B5B"/>
    <w:rsid w:val="00131F11"/>
    <w:rsid w:val="00132B1C"/>
    <w:rsid w:val="00133007"/>
    <w:rsid w:val="00133EB9"/>
    <w:rsid w:val="0013512A"/>
    <w:rsid w:val="00135141"/>
    <w:rsid w:val="00135898"/>
    <w:rsid w:val="00135C70"/>
    <w:rsid w:val="00136205"/>
    <w:rsid w:val="001365F9"/>
    <w:rsid w:val="00136650"/>
    <w:rsid w:val="00136B9F"/>
    <w:rsid w:val="00136ECA"/>
    <w:rsid w:val="00136FEE"/>
    <w:rsid w:val="001374F7"/>
    <w:rsid w:val="0013752B"/>
    <w:rsid w:val="001377F2"/>
    <w:rsid w:val="0013799B"/>
    <w:rsid w:val="0014048A"/>
    <w:rsid w:val="00140CB7"/>
    <w:rsid w:val="00140F21"/>
    <w:rsid w:val="00141895"/>
    <w:rsid w:val="00141EF8"/>
    <w:rsid w:val="001420CF"/>
    <w:rsid w:val="0014280B"/>
    <w:rsid w:val="00142A41"/>
    <w:rsid w:val="00142FB7"/>
    <w:rsid w:val="0014304E"/>
    <w:rsid w:val="001430F7"/>
    <w:rsid w:val="00143488"/>
    <w:rsid w:val="00143759"/>
    <w:rsid w:val="00143BED"/>
    <w:rsid w:val="00143C8B"/>
    <w:rsid w:val="00143F56"/>
    <w:rsid w:val="00144588"/>
    <w:rsid w:val="0014464C"/>
    <w:rsid w:val="001446B1"/>
    <w:rsid w:val="001448B7"/>
    <w:rsid w:val="00145185"/>
    <w:rsid w:val="0014556D"/>
    <w:rsid w:val="00145BA3"/>
    <w:rsid w:val="00145D48"/>
    <w:rsid w:val="00146015"/>
    <w:rsid w:val="001460BE"/>
    <w:rsid w:val="001462C7"/>
    <w:rsid w:val="00146840"/>
    <w:rsid w:val="00146B9A"/>
    <w:rsid w:val="0014723A"/>
    <w:rsid w:val="001508B7"/>
    <w:rsid w:val="001508F2"/>
    <w:rsid w:val="00151161"/>
    <w:rsid w:val="0015196F"/>
    <w:rsid w:val="001519AE"/>
    <w:rsid w:val="001523D0"/>
    <w:rsid w:val="00152404"/>
    <w:rsid w:val="00152BC7"/>
    <w:rsid w:val="0015389F"/>
    <w:rsid w:val="0015424E"/>
    <w:rsid w:val="00154484"/>
    <w:rsid w:val="0015491B"/>
    <w:rsid w:val="00154F04"/>
    <w:rsid w:val="00154F2B"/>
    <w:rsid w:val="00154F4D"/>
    <w:rsid w:val="0015524F"/>
    <w:rsid w:val="001552A5"/>
    <w:rsid w:val="00156417"/>
    <w:rsid w:val="001567AE"/>
    <w:rsid w:val="00156FA1"/>
    <w:rsid w:val="00156FDD"/>
    <w:rsid w:val="0015714C"/>
    <w:rsid w:val="00157C9C"/>
    <w:rsid w:val="00160259"/>
    <w:rsid w:val="0016089E"/>
    <w:rsid w:val="00160B74"/>
    <w:rsid w:val="001614D7"/>
    <w:rsid w:val="001625A7"/>
    <w:rsid w:val="00162C66"/>
    <w:rsid w:val="0016302D"/>
    <w:rsid w:val="001637D4"/>
    <w:rsid w:val="00163D7E"/>
    <w:rsid w:val="00163E02"/>
    <w:rsid w:val="001645B2"/>
    <w:rsid w:val="00164D63"/>
    <w:rsid w:val="00164D84"/>
    <w:rsid w:val="001656BD"/>
    <w:rsid w:val="001657A1"/>
    <w:rsid w:val="00165B17"/>
    <w:rsid w:val="00165CF7"/>
    <w:rsid w:val="00165E40"/>
    <w:rsid w:val="00165F18"/>
    <w:rsid w:val="001664CF"/>
    <w:rsid w:val="001668D7"/>
    <w:rsid w:val="0016727F"/>
    <w:rsid w:val="0016731B"/>
    <w:rsid w:val="0016752D"/>
    <w:rsid w:val="0016772E"/>
    <w:rsid w:val="00167BA0"/>
    <w:rsid w:val="00167FB7"/>
    <w:rsid w:val="001705AC"/>
    <w:rsid w:val="00170A94"/>
    <w:rsid w:val="00170F5C"/>
    <w:rsid w:val="00171179"/>
    <w:rsid w:val="001713BB"/>
    <w:rsid w:val="00171D17"/>
    <w:rsid w:val="00172759"/>
    <w:rsid w:val="00172952"/>
    <w:rsid w:val="00172DC6"/>
    <w:rsid w:val="0017301C"/>
    <w:rsid w:val="00173B5D"/>
    <w:rsid w:val="00174C11"/>
    <w:rsid w:val="00175090"/>
    <w:rsid w:val="0017556A"/>
    <w:rsid w:val="00175824"/>
    <w:rsid w:val="00176AED"/>
    <w:rsid w:val="00176E31"/>
    <w:rsid w:val="00177C30"/>
    <w:rsid w:val="001804BE"/>
    <w:rsid w:val="00180945"/>
    <w:rsid w:val="00181048"/>
    <w:rsid w:val="001811B6"/>
    <w:rsid w:val="001815BA"/>
    <w:rsid w:val="001815F1"/>
    <w:rsid w:val="00181AD5"/>
    <w:rsid w:val="00181E5A"/>
    <w:rsid w:val="001822D6"/>
    <w:rsid w:val="0018235E"/>
    <w:rsid w:val="001824D1"/>
    <w:rsid w:val="00182D6C"/>
    <w:rsid w:val="0018313D"/>
    <w:rsid w:val="0018314E"/>
    <w:rsid w:val="0018366E"/>
    <w:rsid w:val="001841B0"/>
    <w:rsid w:val="001844B4"/>
    <w:rsid w:val="00184A60"/>
    <w:rsid w:val="00184B49"/>
    <w:rsid w:val="001851A2"/>
    <w:rsid w:val="00185240"/>
    <w:rsid w:val="0018558A"/>
    <w:rsid w:val="001857E5"/>
    <w:rsid w:val="001863F1"/>
    <w:rsid w:val="0018686E"/>
    <w:rsid w:val="0018689E"/>
    <w:rsid w:val="00186918"/>
    <w:rsid w:val="00186B7C"/>
    <w:rsid w:val="00186E6B"/>
    <w:rsid w:val="00186FED"/>
    <w:rsid w:val="00187062"/>
    <w:rsid w:val="001871CD"/>
    <w:rsid w:val="001874A3"/>
    <w:rsid w:val="001878F6"/>
    <w:rsid w:val="00187B6A"/>
    <w:rsid w:val="00187B7E"/>
    <w:rsid w:val="00187E97"/>
    <w:rsid w:val="001913A3"/>
    <w:rsid w:val="0019229B"/>
    <w:rsid w:val="00192B8C"/>
    <w:rsid w:val="00192CF8"/>
    <w:rsid w:val="00192E42"/>
    <w:rsid w:val="001933B6"/>
    <w:rsid w:val="00193508"/>
    <w:rsid w:val="00193752"/>
    <w:rsid w:val="00193A7C"/>
    <w:rsid w:val="001943F1"/>
    <w:rsid w:val="00194BC8"/>
    <w:rsid w:val="001958DC"/>
    <w:rsid w:val="00195DCD"/>
    <w:rsid w:val="00195F48"/>
    <w:rsid w:val="00196CED"/>
    <w:rsid w:val="00196DB1"/>
    <w:rsid w:val="00196E8E"/>
    <w:rsid w:val="00197607"/>
    <w:rsid w:val="0019781D"/>
    <w:rsid w:val="00197BC7"/>
    <w:rsid w:val="00197F54"/>
    <w:rsid w:val="001A01AB"/>
    <w:rsid w:val="001A055C"/>
    <w:rsid w:val="001A070B"/>
    <w:rsid w:val="001A08FF"/>
    <w:rsid w:val="001A094C"/>
    <w:rsid w:val="001A1363"/>
    <w:rsid w:val="001A1378"/>
    <w:rsid w:val="001A183C"/>
    <w:rsid w:val="001A1A9E"/>
    <w:rsid w:val="001A2071"/>
    <w:rsid w:val="001A251E"/>
    <w:rsid w:val="001A45AE"/>
    <w:rsid w:val="001A45F5"/>
    <w:rsid w:val="001A4777"/>
    <w:rsid w:val="001A4830"/>
    <w:rsid w:val="001A4C91"/>
    <w:rsid w:val="001A5126"/>
    <w:rsid w:val="001A52F1"/>
    <w:rsid w:val="001A5951"/>
    <w:rsid w:val="001A5FAC"/>
    <w:rsid w:val="001A652B"/>
    <w:rsid w:val="001A69B0"/>
    <w:rsid w:val="001A7015"/>
    <w:rsid w:val="001A702E"/>
    <w:rsid w:val="001A71BC"/>
    <w:rsid w:val="001A7267"/>
    <w:rsid w:val="001A7991"/>
    <w:rsid w:val="001A7F60"/>
    <w:rsid w:val="001A7F63"/>
    <w:rsid w:val="001B044D"/>
    <w:rsid w:val="001B0458"/>
    <w:rsid w:val="001B06E5"/>
    <w:rsid w:val="001B0700"/>
    <w:rsid w:val="001B0DBC"/>
    <w:rsid w:val="001B14C1"/>
    <w:rsid w:val="001B15B6"/>
    <w:rsid w:val="001B2B27"/>
    <w:rsid w:val="001B32FB"/>
    <w:rsid w:val="001B336F"/>
    <w:rsid w:val="001B381D"/>
    <w:rsid w:val="001B39E7"/>
    <w:rsid w:val="001B3BC3"/>
    <w:rsid w:val="001B3C42"/>
    <w:rsid w:val="001B4001"/>
    <w:rsid w:val="001B4021"/>
    <w:rsid w:val="001B4135"/>
    <w:rsid w:val="001B459C"/>
    <w:rsid w:val="001B4F8C"/>
    <w:rsid w:val="001B659B"/>
    <w:rsid w:val="001B6B6A"/>
    <w:rsid w:val="001B7033"/>
    <w:rsid w:val="001B708E"/>
    <w:rsid w:val="001B727C"/>
    <w:rsid w:val="001B72DC"/>
    <w:rsid w:val="001B74B4"/>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3F8"/>
    <w:rsid w:val="001C5661"/>
    <w:rsid w:val="001C614F"/>
    <w:rsid w:val="001C650E"/>
    <w:rsid w:val="001C6572"/>
    <w:rsid w:val="001C66BA"/>
    <w:rsid w:val="001C6BE2"/>
    <w:rsid w:val="001C700A"/>
    <w:rsid w:val="001C7A02"/>
    <w:rsid w:val="001D0A03"/>
    <w:rsid w:val="001D1A9A"/>
    <w:rsid w:val="001D1BDA"/>
    <w:rsid w:val="001D1C24"/>
    <w:rsid w:val="001D1F10"/>
    <w:rsid w:val="001D200C"/>
    <w:rsid w:val="001D2676"/>
    <w:rsid w:val="001D272D"/>
    <w:rsid w:val="001D297B"/>
    <w:rsid w:val="001D3743"/>
    <w:rsid w:val="001D42A7"/>
    <w:rsid w:val="001D42F7"/>
    <w:rsid w:val="001D4717"/>
    <w:rsid w:val="001D4AC5"/>
    <w:rsid w:val="001D4DB9"/>
    <w:rsid w:val="001D4F42"/>
    <w:rsid w:val="001D509A"/>
    <w:rsid w:val="001D5249"/>
    <w:rsid w:val="001D53AF"/>
    <w:rsid w:val="001D54EC"/>
    <w:rsid w:val="001D55BC"/>
    <w:rsid w:val="001D6045"/>
    <w:rsid w:val="001D640D"/>
    <w:rsid w:val="001D6DE8"/>
    <w:rsid w:val="001D7188"/>
    <w:rsid w:val="001D7720"/>
    <w:rsid w:val="001D77AB"/>
    <w:rsid w:val="001D7CA5"/>
    <w:rsid w:val="001D7D1D"/>
    <w:rsid w:val="001D7D29"/>
    <w:rsid w:val="001E028D"/>
    <w:rsid w:val="001E0399"/>
    <w:rsid w:val="001E05BC"/>
    <w:rsid w:val="001E0676"/>
    <w:rsid w:val="001E0870"/>
    <w:rsid w:val="001E112C"/>
    <w:rsid w:val="001E14F0"/>
    <w:rsid w:val="001E1748"/>
    <w:rsid w:val="001E19B1"/>
    <w:rsid w:val="001E19CB"/>
    <w:rsid w:val="001E1B9D"/>
    <w:rsid w:val="001E1C9D"/>
    <w:rsid w:val="001E2050"/>
    <w:rsid w:val="001E25C6"/>
    <w:rsid w:val="001E2748"/>
    <w:rsid w:val="001E2A21"/>
    <w:rsid w:val="001E2F13"/>
    <w:rsid w:val="001E325B"/>
    <w:rsid w:val="001E36E8"/>
    <w:rsid w:val="001E399C"/>
    <w:rsid w:val="001E3ABE"/>
    <w:rsid w:val="001E3B64"/>
    <w:rsid w:val="001E4374"/>
    <w:rsid w:val="001E45E5"/>
    <w:rsid w:val="001E4987"/>
    <w:rsid w:val="001E5665"/>
    <w:rsid w:val="001E584E"/>
    <w:rsid w:val="001E5B94"/>
    <w:rsid w:val="001E5BDD"/>
    <w:rsid w:val="001E5D78"/>
    <w:rsid w:val="001E6BE7"/>
    <w:rsid w:val="001E71A9"/>
    <w:rsid w:val="001E7472"/>
    <w:rsid w:val="001E74A4"/>
    <w:rsid w:val="001E7788"/>
    <w:rsid w:val="001E7913"/>
    <w:rsid w:val="001F00E3"/>
    <w:rsid w:val="001F09BA"/>
    <w:rsid w:val="001F0F50"/>
    <w:rsid w:val="001F130E"/>
    <w:rsid w:val="001F1602"/>
    <w:rsid w:val="001F1C7E"/>
    <w:rsid w:val="001F1DEF"/>
    <w:rsid w:val="001F1E6B"/>
    <w:rsid w:val="001F2087"/>
    <w:rsid w:val="001F27B2"/>
    <w:rsid w:val="001F30BA"/>
    <w:rsid w:val="001F341A"/>
    <w:rsid w:val="001F37EA"/>
    <w:rsid w:val="001F3909"/>
    <w:rsid w:val="001F39C3"/>
    <w:rsid w:val="001F3E3B"/>
    <w:rsid w:val="001F4468"/>
    <w:rsid w:val="001F4FD0"/>
    <w:rsid w:val="001F54E2"/>
    <w:rsid w:val="001F5512"/>
    <w:rsid w:val="001F5890"/>
    <w:rsid w:val="001F5907"/>
    <w:rsid w:val="001F626C"/>
    <w:rsid w:val="001F6F34"/>
    <w:rsid w:val="001F71E4"/>
    <w:rsid w:val="001F7214"/>
    <w:rsid w:val="001F792D"/>
    <w:rsid w:val="001F7A64"/>
    <w:rsid w:val="001F7C4D"/>
    <w:rsid w:val="002004D3"/>
    <w:rsid w:val="002006E3"/>
    <w:rsid w:val="00200756"/>
    <w:rsid w:val="0020076C"/>
    <w:rsid w:val="00201225"/>
    <w:rsid w:val="002023C3"/>
    <w:rsid w:val="002024BA"/>
    <w:rsid w:val="00202596"/>
    <w:rsid w:val="002025F3"/>
    <w:rsid w:val="00202681"/>
    <w:rsid w:val="0020312C"/>
    <w:rsid w:val="00203326"/>
    <w:rsid w:val="002039DD"/>
    <w:rsid w:val="0020442C"/>
    <w:rsid w:val="00204AC8"/>
    <w:rsid w:val="00205424"/>
    <w:rsid w:val="002054C2"/>
    <w:rsid w:val="002056A6"/>
    <w:rsid w:val="00205851"/>
    <w:rsid w:val="00206151"/>
    <w:rsid w:val="00206D18"/>
    <w:rsid w:val="00207107"/>
    <w:rsid w:val="002071CE"/>
    <w:rsid w:val="002072F3"/>
    <w:rsid w:val="002074D5"/>
    <w:rsid w:val="00207D6A"/>
    <w:rsid w:val="00207D80"/>
    <w:rsid w:val="00207E46"/>
    <w:rsid w:val="00210250"/>
    <w:rsid w:val="0021060A"/>
    <w:rsid w:val="00210AB3"/>
    <w:rsid w:val="00210FAB"/>
    <w:rsid w:val="00211125"/>
    <w:rsid w:val="002113BC"/>
    <w:rsid w:val="002122E4"/>
    <w:rsid w:val="00212630"/>
    <w:rsid w:val="00212DF7"/>
    <w:rsid w:val="00212F58"/>
    <w:rsid w:val="0021303C"/>
    <w:rsid w:val="00213798"/>
    <w:rsid w:val="00213A07"/>
    <w:rsid w:val="00213ABF"/>
    <w:rsid w:val="00213F5E"/>
    <w:rsid w:val="002146C0"/>
    <w:rsid w:val="00214799"/>
    <w:rsid w:val="0021494A"/>
    <w:rsid w:val="00214EB5"/>
    <w:rsid w:val="002151E7"/>
    <w:rsid w:val="00215924"/>
    <w:rsid w:val="00215964"/>
    <w:rsid w:val="00215988"/>
    <w:rsid w:val="00215B1B"/>
    <w:rsid w:val="00216342"/>
    <w:rsid w:val="002165ED"/>
    <w:rsid w:val="00216AE8"/>
    <w:rsid w:val="00216CDC"/>
    <w:rsid w:val="00216D56"/>
    <w:rsid w:val="002170FE"/>
    <w:rsid w:val="002176EF"/>
    <w:rsid w:val="00217805"/>
    <w:rsid w:val="002179F0"/>
    <w:rsid w:val="00217F0A"/>
    <w:rsid w:val="00217F22"/>
    <w:rsid w:val="002201C6"/>
    <w:rsid w:val="00220500"/>
    <w:rsid w:val="002205AB"/>
    <w:rsid w:val="002209D7"/>
    <w:rsid w:val="00220B89"/>
    <w:rsid w:val="00220BF6"/>
    <w:rsid w:val="00220C29"/>
    <w:rsid w:val="00220E1B"/>
    <w:rsid w:val="00221183"/>
    <w:rsid w:val="002211F2"/>
    <w:rsid w:val="00221594"/>
    <w:rsid w:val="002219F0"/>
    <w:rsid w:val="00221D31"/>
    <w:rsid w:val="00221DF4"/>
    <w:rsid w:val="00222554"/>
    <w:rsid w:val="00222648"/>
    <w:rsid w:val="00222AC9"/>
    <w:rsid w:val="00222AD6"/>
    <w:rsid w:val="0022322A"/>
    <w:rsid w:val="00223527"/>
    <w:rsid w:val="00223BA7"/>
    <w:rsid w:val="00223E02"/>
    <w:rsid w:val="00223FBC"/>
    <w:rsid w:val="00224227"/>
    <w:rsid w:val="0022434E"/>
    <w:rsid w:val="002245D6"/>
    <w:rsid w:val="002246B0"/>
    <w:rsid w:val="0022506C"/>
    <w:rsid w:val="00225B80"/>
    <w:rsid w:val="00225C83"/>
    <w:rsid w:val="00225CA5"/>
    <w:rsid w:val="00225E3F"/>
    <w:rsid w:val="00226942"/>
    <w:rsid w:val="00226E14"/>
    <w:rsid w:val="0022734C"/>
    <w:rsid w:val="002275D2"/>
    <w:rsid w:val="00227EB9"/>
    <w:rsid w:val="00230493"/>
    <w:rsid w:val="00230838"/>
    <w:rsid w:val="00230FFD"/>
    <w:rsid w:val="00231235"/>
    <w:rsid w:val="002313C5"/>
    <w:rsid w:val="00231D60"/>
    <w:rsid w:val="00232745"/>
    <w:rsid w:val="0023276E"/>
    <w:rsid w:val="00233012"/>
    <w:rsid w:val="0023315F"/>
    <w:rsid w:val="002333B3"/>
    <w:rsid w:val="002347E6"/>
    <w:rsid w:val="002351AE"/>
    <w:rsid w:val="002357ED"/>
    <w:rsid w:val="00235975"/>
    <w:rsid w:val="0023631E"/>
    <w:rsid w:val="00236BCA"/>
    <w:rsid w:val="00237033"/>
    <w:rsid w:val="0023709C"/>
    <w:rsid w:val="00237506"/>
    <w:rsid w:val="00237C07"/>
    <w:rsid w:val="0024120C"/>
    <w:rsid w:val="0024131E"/>
    <w:rsid w:val="002415BD"/>
    <w:rsid w:val="00241962"/>
    <w:rsid w:val="00242184"/>
    <w:rsid w:val="002424C4"/>
    <w:rsid w:val="00243513"/>
    <w:rsid w:val="00243E48"/>
    <w:rsid w:val="00243F07"/>
    <w:rsid w:val="00244C32"/>
    <w:rsid w:val="00245132"/>
    <w:rsid w:val="002454B7"/>
    <w:rsid w:val="00245814"/>
    <w:rsid w:val="002458BE"/>
    <w:rsid w:val="00245CCE"/>
    <w:rsid w:val="0024629E"/>
    <w:rsid w:val="002463DC"/>
    <w:rsid w:val="00246595"/>
    <w:rsid w:val="00246BED"/>
    <w:rsid w:val="002471B2"/>
    <w:rsid w:val="00247B20"/>
    <w:rsid w:val="00247DAC"/>
    <w:rsid w:val="00250651"/>
    <w:rsid w:val="00250986"/>
    <w:rsid w:val="002509C4"/>
    <w:rsid w:val="00250F61"/>
    <w:rsid w:val="002512DC"/>
    <w:rsid w:val="002515E8"/>
    <w:rsid w:val="00251632"/>
    <w:rsid w:val="00251C94"/>
    <w:rsid w:val="00252E60"/>
    <w:rsid w:val="00253C2B"/>
    <w:rsid w:val="00253D22"/>
    <w:rsid w:val="00253EE5"/>
    <w:rsid w:val="002542C8"/>
    <w:rsid w:val="0025430D"/>
    <w:rsid w:val="00254398"/>
    <w:rsid w:val="00254B95"/>
    <w:rsid w:val="00255226"/>
    <w:rsid w:val="002552E0"/>
    <w:rsid w:val="00255474"/>
    <w:rsid w:val="00255B5C"/>
    <w:rsid w:val="00255B97"/>
    <w:rsid w:val="002575D7"/>
    <w:rsid w:val="002575EB"/>
    <w:rsid w:val="00257F80"/>
    <w:rsid w:val="00260116"/>
    <w:rsid w:val="00260424"/>
    <w:rsid w:val="00260A8D"/>
    <w:rsid w:val="00260CB9"/>
    <w:rsid w:val="00261071"/>
    <w:rsid w:val="00261639"/>
    <w:rsid w:val="0026198A"/>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219"/>
    <w:rsid w:val="00266408"/>
    <w:rsid w:val="0026661C"/>
    <w:rsid w:val="002668F6"/>
    <w:rsid w:val="00266B6F"/>
    <w:rsid w:val="00266CA1"/>
    <w:rsid w:val="00266D04"/>
    <w:rsid w:val="00266EF6"/>
    <w:rsid w:val="00267096"/>
    <w:rsid w:val="002679B8"/>
    <w:rsid w:val="00267B88"/>
    <w:rsid w:val="002700EE"/>
    <w:rsid w:val="002706D2"/>
    <w:rsid w:val="002707BC"/>
    <w:rsid w:val="00270D63"/>
    <w:rsid w:val="00271148"/>
    <w:rsid w:val="00271377"/>
    <w:rsid w:val="00271981"/>
    <w:rsid w:val="00271CA1"/>
    <w:rsid w:val="00272254"/>
    <w:rsid w:val="00273492"/>
    <w:rsid w:val="002738E6"/>
    <w:rsid w:val="00273A3F"/>
    <w:rsid w:val="00273EBD"/>
    <w:rsid w:val="0027421E"/>
    <w:rsid w:val="002749A5"/>
    <w:rsid w:val="00274AFD"/>
    <w:rsid w:val="00274F83"/>
    <w:rsid w:val="0027520E"/>
    <w:rsid w:val="002758C5"/>
    <w:rsid w:val="002758F6"/>
    <w:rsid w:val="00275B69"/>
    <w:rsid w:val="00275BDB"/>
    <w:rsid w:val="0027699C"/>
    <w:rsid w:val="00276A44"/>
    <w:rsid w:val="00276B20"/>
    <w:rsid w:val="0027740E"/>
    <w:rsid w:val="00277B26"/>
    <w:rsid w:val="00277DDF"/>
    <w:rsid w:val="00280107"/>
    <w:rsid w:val="00280251"/>
    <w:rsid w:val="00280757"/>
    <w:rsid w:val="00280B47"/>
    <w:rsid w:val="00280DDA"/>
    <w:rsid w:val="002811F5"/>
    <w:rsid w:val="0028126B"/>
    <w:rsid w:val="002816B9"/>
    <w:rsid w:val="002817BD"/>
    <w:rsid w:val="00281D04"/>
    <w:rsid w:val="0028255E"/>
    <w:rsid w:val="00282668"/>
    <w:rsid w:val="0028277B"/>
    <w:rsid w:val="00282812"/>
    <w:rsid w:val="00282A8D"/>
    <w:rsid w:val="00282DED"/>
    <w:rsid w:val="00283C23"/>
    <w:rsid w:val="00283E98"/>
    <w:rsid w:val="002844E4"/>
    <w:rsid w:val="0028464C"/>
    <w:rsid w:val="00284AE6"/>
    <w:rsid w:val="00284D2E"/>
    <w:rsid w:val="00284F57"/>
    <w:rsid w:val="00285060"/>
    <w:rsid w:val="00285A25"/>
    <w:rsid w:val="00286207"/>
    <w:rsid w:val="002863D5"/>
    <w:rsid w:val="002865EF"/>
    <w:rsid w:val="0028660F"/>
    <w:rsid w:val="00286658"/>
    <w:rsid w:val="00286844"/>
    <w:rsid w:val="0028694F"/>
    <w:rsid w:val="00286B6D"/>
    <w:rsid w:val="00286FD6"/>
    <w:rsid w:val="0028749D"/>
    <w:rsid w:val="0028787E"/>
    <w:rsid w:val="0029130A"/>
    <w:rsid w:val="002913B8"/>
    <w:rsid w:val="0029150D"/>
    <w:rsid w:val="002915B7"/>
    <w:rsid w:val="00291E51"/>
    <w:rsid w:val="00291FA1"/>
    <w:rsid w:val="002923EF"/>
    <w:rsid w:val="00292704"/>
    <w:rsid w:val="002928F7"/>
    <w:rsid w:val="00292D6B"/>
    <w:rsid w:val="00293020"/>
    <w:rsid w:val="002930B0"/>
    <w:rsid w:val="002937E3"/>
    <w:rsid w:val="00293FB3"/>
    <w:rsid w:val="002941B6"/>
    <w:rsid w:val="00294677"/>
    <w:rsid w:val="002947C2"/>
    <w:rsid w:val="00295B7A"/>
    <w:rsid w:val="00295E28"/>
    <w:rsid w:val="0029621D"/>
    <w:rsid w:val="00296A41"/>
    <w:rsid w:val="00296CC1"/>
    <w:rsid w:val="00296E6B"/>
    <w:rsid w:val="00296ED8"/>
    <w:rsid w:val="00297451"/>
    <w:rsid w:val="00297589"/>
    <w:rsid w:val="002978CC"/>
    <w:rsid w:val="002A04C4"/>
    <w:rsid w:val="002A0582"/>
    <w:rsid w:val="002A0E4E"/>
    <w:rsid w:val="002A11F2"/>
    <w:rsid w:val="002A153E"/>
    <w:rsid w:val="002A1B3E"/>
    <w:rsid w:val="002A2166"/>
    <w:rsid w:val="002A23C5"/>
    <w:rsid w:val="002A28FB"/>
    <w:rsid w:val="002A2993"/>
    <w:rsid w:val="002A2C14"/>
    <w:rsid w:val="002A330E"/>
    <w:rsid w:val="002A3E86"/>
    <w:rsid w:val="002A4E75"/>
    <w:rsid w:val="002A533F"/>
    <w:rsid w:val="002A5379"/>
    <w:rsid w:val="002A5CAC"/>
    <w:rsid w:val="002A5E62"/>
    <w:rsid w:val="002A6408"/>
    <w:rsid w:val="002A6430"/>
    <w:rsid w:val="002A6AA0"/>
    <w:rsid w:val="002A6B55"/>
    <w:rsid w:val="002A6C09"/>
    <w:rsid w:val="002A74D9"/>
    <w:rsid w:val="002B0062"/>
    <w:rsid w:val="002B013A"/>
    <w:rsid w:val="002B055C"/>
    <w:rsid w:val="002B104F"/>
    <w:rsid w:val="002B148A"/>
    <w:rsid w:val="002B1F8F"/>
    <w:rsid w:val="002B23E0"/>
    <w:rsid w:val="002B2455"/>
    <w:rsid w:val="002B2666"/>
    <w:rsid w:val="002B2E25"/>
    <w:rsid w:val="002B397E"/>
    <w:rsid w:val="002B41D1"/>
    <w:rsid w:val="002B45AA"/>
    <w:rsid w:val="002B4855"/>
    <w:rsid w:val="002B48BF"/>
    <w:rsid w:val="002B4B09"/>
    <w:rsid w:val="002B5B27"/>
    <w:rsid w:val="002B5FD1"/>
    <w:rsid w:val="002B6413"/>
    <w:rsid w:val="002B6BCD"/>
    <w:rsid w:val="002B6F4B"/>
    <w:rsid w:val="002B7A84"/>
    <w:rsid w:val="002B7AAE"/>
    <w:rsid w:val="002B7B57"/>
    <w:rsid w:val="002C01E3"/>
    <w:rsid w:val="002C05D6"/>
    <w:rsid w:val="002C070D"/>
    <w:rsid w:val="002C0C80"/>
    <w:rsid w:val="002C11E0"/>
    <w:rsid w:val="002C1E84"/>
    <w:rsid w:val="002C2AE9"/>
    <w:rsid w:val="002C3404"/>
    <w:rsid w:val="002C3755"/>
    <w:rsid w:val="002C37C9"/>
    <w:rsid w:val="002C3D43"/>
    <w:rsid w:val="002C3E0E"/>
    <w:rsid w:val="002C43AB"/>
    <w:rsid w:val="002C497E"/>
    <w:rsid w:val="002C4DEB"/>
    <w:rsid w:val="002C4E43"/>
    <w:rsid w:val="002C501D"/>
    <w:rsid w:val="002C5113"/>
    <w:rsid w:val="002C56D8"/>
    <w:rsid w:val="002C628E"/>
    <w:rsid w:val="002C6460"/>
    <w:rsid w:val="002C68AD"/>
    <w:rsid w:val="002C6938"/>
    <w:rsid w:val="002C6AC2"/>
    <w:rsid w:val="002C6E7C"/>
    <w:rsid w:val="002C6EC6"/>
    <w:rsid w:val="002C78FB"/>
    <w:rsid w:val="002D05B3"/>
    <w:rsid w:val="002D071A"/>
    <w:rsid w:val="002D0AC9"/>
    <w:rsid w:val="002D124D"/>
    <w:rsid w:val="002D2252"/>
    <w:rsid w:val="002D2567"/>
    <w:rsid w:val="002D3634"/>
    <w:rsid w:val="002D391E"/>
    <w:rsid w:val="002D39A1"/>
    <w:rsid w:val="002D3DF2"/>
    <w:rsid w:val="002D48B6"/>
    <w:rsid w:val="002D4B4A"/>
    <w:rsid w:val="002D586C"/>
    <w:rsid w:val="002D5E3C"/>
    <w:rsid w:val="002D6220"/>
    <w:rsid w:val="002D65C7"/>
    <w:rsid w:val="002D6BDE"/>
    <w:rsid w:val="002D7594"/>
    <w:rsid w:val="002D7685"/>
    <w:rsid w:val="002D76B1"/>
    <w:rsid w:val="002D77C8"/>
    <w:rsid w:val="002D786F"/>
    <w:rsid w:val="002D7D3E"/>
    <w:rsid w:val="002E0753"/>
    <w:rsid w:val="002E092D"/>
    <w:rsid w:val="002E1055"/>
    <w:rsid w:val="002E12A9"/>
    <w:rsid w:val="002E132E"/>
    <w:rsid w:val="002E17D8"/>
    <w:rsid w:val="002E1BF6"/>
    <w:rsid w:val="002E2C7E"/>
    <w:rsid w:val="002E32E6"/>
    <w:rsid w:val="002E390A"/>
    <w:rsid w:val="002E3B08"/>
    <w:rsid w:val="002E3BE1"/>
    <w:rsid w:val="002E3C54"/>
    <w:rsid w:val="002E4453"/>
    <w:rsid w:val="002E4915"/>
    <w:rsid w:val="002E5FFC"/>
    <w:rsid w:val="002E675E"/>
    <w:rsid w:val="002E6824"/>
    <w:rsid w:val="002E69E9"/>
    <w:rsid w:val="002E6DB3"/>
    <w:rsid w:val="002E704F"/>
    <w:rsid w:val="002E719D"/>
    <w:rsid w:val="002E71A0"/>
    <w:rsid w:val="002E794A"/>
    <w:rsid w:val="002E7D9C"/>
    <w:rsid w:val="002E7FAD"/>
    <w:rsid w:val="002F0FDE"/>
    <w:rsid w:val="002F11FE"/>
    <w:rsid w:val="002F1FAA"/>
    <w:rsid w:val="002F269A"/>
    <w:rsid w:val="002F2724"/>
    <w:rsid w:val="002F2871"/>
    <w:rsid w:val="002F2D3B"/>
    <w:rsid w:val="002F2DA5"/>
    <w:rsid w:val="002F2DF1"/>
    <w:rsid w:val="002F32C4"/>
    <w:rsid w:val="002F389A"/>
    <w:rsid w:val="002F3996"/>
    <w:rsid w:val="002F3F04"/>
    <w:rsid w:val="002F41AD"/>
    <w:rsid w:val="002F42B0"/>
    <w:rsid w:val="002F43FB"/>
    <w:rsid w:val="002F441E"/>
    <w:rsid w:val="002F4EEF"/>
    <w:rsid w:val="002F5E9C"/>
    <w:rsid w:val="002F6321"/>
    <w:rsid w:val="002F644B"/>
    <w:rsid w:val="002F64DA"/>
    <w:rsid w:val="002F666C"/>
    <w:rsid w:val="002F6E62"/>
    <w:rsid w:val="002F6F3F"/>
    <w:rsid w:val="002F7041"/>
    <w:rsid w:val="002F7317"/>
    <w:rsid w:val="002F744E"/>
    <w:rsid w:val="002F776D"/>
    <w:rsid w:val="002F7C4A"/>
    <w:rsid w:val="002F7C97"/>
    <w:rsid w:val="002F7FD1"/>
    <w:rsid w:val="003009DC"/>
    <w:rsid w:val="00300ACD"/>
    <w:rsid w:val="00300FBA"/>
    <w:rsid w:val="00302364"/>
    <w:rsid w:val="0030280C"/>
    <w:rsid w:val="0030299D"/>
    <w:rsid w:val="00302A6F"/>
    <w:rsid w:val="00302FC2"/>
    <w:rsid w:val="0030302D"/>
    <w:rsid w:val="0030337F"/>
    <w:rsid w:val="00303418"/>
    <w:rsid w:val="00303D7A"/>
    <w:rsid w:val="003043FC"/>
    <w:rsid w:val="0030495F"/>
    <w:rsid w:val="00304F87"/>
    <w:rsid w:val="0030567F"/>
    <w:rsid w:val="0030598F"/>
    <w:rsid w:val="003063CA"/>
    <w:rsid w:val="00306786"/>
    <w:rsid w:val="00306A71"/>
    <w:rsid w:val="00306CF7"/>
    <w:rsid w:val="00306FAF"/>
    <w:rsid w:val="00306FF2"/>
    <w:rsid w:val="00307585"/>
    <w:rsid w:val="00307748"/>
    <w:rsid w:val="00307DAC"/>
    <w:rsid w:val="00310751"/>
    <w:rsid w:val="00310844"/>
    <w:rsid w:val="00310A1E"/>
    <w:rsid w:val="00310BC9"/>
    <w:rsid w:val="00311578"/>
    <w:rsid w:val="0031253A"/>
    <w:rsid w:val="00312591"/>
    <w:rsid w:val="003125C6"/>
    <w:rsid w:val="003126FD"/>
    <w:rsid w:val="003141EF"/>
    <w:rsid w:val="00314856"/>
    <w:rsid w:val="00315554"/>
    <w:rsid w:val="003157EA"/>
    <w:rsid w:val="00315C82"/>
    <w:rsid w:val="00315DC8"/>
    <w:rsid w:val="003165D6"/>
    <w:rsid w:val="00316E2C"/>
    <w:rsid w:val="00317637"/>
    <w:rsid w:val="003207B2"/>
    <w:rsid w:val="00320B8D"/>
    <w:rsid w:val="00320DC3"/>
    <w:rsid w:val="003210FD"/>
    <w:rsid w:val="00321496"/>
    <w:rsid w:val="0032181E"/>
    <w:rsid w:val="00321988"/>
    <w:rsid w:val="00321B37"/>
    <w:rsid w:val="00322018"/>
    <w:rsid w:val="0032247B"/>
    <w:rsid w:val="0032263F"/>
    <w:rsid w:val="003226DF"/>
    <w:rsid w:val="0032298F"/>
    <w:rsid w:val="00322E09"/>
    <w:rsid w:val="00322EC9"/>
    <w:rsid w:val="0032309C"/>
    <w:rsid w:val="003235FD"/>
    <w:rsid w:val="0032373F"/>
    <w:rsid w:val="00323B07"/>
    <w:rsid w:val="00323B73"/>
    <w:rsid w:val="0032413B"/>
    <w:rsid w:val="00324496"/>
    <w:rsid w:val="0032479D"/>
    <w:rsid w:val="00324D67"/>
    <w:rsid w:val="00324EF3"/>
    <w:rsid w:val="00325209"/>
    <w:rsid w:val="00325383"/>
    <w:rsid w:val="00326207"/>
    <w:rsid w:val="003262D8"/>
    <w:rsid w:val="00326780"/>
    <w:rsid w:val="0033000A"/>
    <w:rsid w:val="003300C3"/>
    <w:rsid w:val="003303CC"/>
    <w:rsid w:val="00331251"/>
    <w:rsid w:val="0033133D"/>
    <w:rsid w:val="0033148B"/>
    <w:rsid w:val="00331864"/>
    <w:rsid w:val="003318FB"/>
    <w:rsid w:val="00331A4F"/>
    <w:rsid w:val="00331A8B"/>
    <w:rsid w:val="00331B0D"/>
    <w:rsid w:val="00332562"/>
    <w:rsid w:val="0033290D"/>
    <w:rsid w:val="00332A3B"/>
    <w:rsid w:val="00332E63"/>
    <w:rsid w:val="0033353B"/>
    <w:rsid w:val="00333B35"/>
    <w:rsid w:val="00333B50"/>
    <w:rsid w:val="003340DC"/>
    <w:rsid w:val="003343B0"/>
    <w:rsid w:val="00334438"/>
    <w:rsid w:val="00334C56"/>
    <w:rsid w:val="0033529C"/>
    <w:rsid w:val="00335482"/>
    <w:rsid w:val="00335F81"/>
    <w:rsid w:val="003362C7"/>
    <w:rsid w:val="0033686C"/>
    <w:rsid w:val="00336D1A"/>
    <w:rsid w:val="00337BB4"/>
    <w:rsid w:val="003409A1"/>
    <w:rsid w:val="00340B71"/>
    <w:rsid w:val="00340E8C"/>
    <w:rsid w:val="00340EBF"/>
    <w:rsid w:val="00341ADA"/>
    <w:rsid w:val="00343043"/>
    <w:rsid w:val="003442B0"/>
    <w:rsid w:val="003446BA"/>
    <w:rsid w:val="00345E5B"/>
    <w:rsid w:val="00345FCE"/>
    <w:rsid w:val="0034618E"/>
    <w:rsid w:val="003465C1"/>
    <w:rsid w:val="0034723B"/>
    <w:rsid w:val="003475CD"/>
    <w:rsid w:val="00347818"/>
    <w:rsid w:val="00347D46"/>
    <w:rsid w:val="00350185"/>
    <w:rsid w:val="0035082B"/>
    <w:rsid w:val="00350F2A"/>
    <w:rsid w:val="00351204"/>
    <w:rsid w:val="003514E3"/>
    <w:rsid w:val="00351C28"/>
    <w:rsid w:val="003520BC"/>
    <w:rsid w:val="00352251"/>
    <w:rsid w:val="00352603"/>
    <w:rsid w:val="003527B2"/>
    <w:rsid w:val="003529B8"/>
    <w:rsid w:val="00352EED"/>
    <w:rsid w:val="00353AD7"/>
    <w:rsid w:val="00354129"/>
    <w:rsid w:val="0035466A"/>
    <w:rsid w:val="00354754"/>
    <w:rsid w:val="00354A82"/>
    <w:rsid w:val="00354C66"/>
    <w:rsid w:val="0035574C"/>
    <w:rsid w:val="00355CA8"/>
    <w:rsid w:val="0035625A"/>
    <w:rsid w:val="003566FF"/>
    <w:rsid w:val="00356AE9"/>
    <w:rsid w:val="00356B59"/>
    <w:rsid w:val="00357A86"/>
    <w:rsid w:val="003600A0"/>
    <w:rsid w:val="0036079D"/>
    <w:rsid w:val="0036082C"/>
    <w:rsid w:val="00360BEF"/>
    <w:rsid w:val="00360C15"/>
    <w:rsid w:val="00360CF3"/>
    <w:rsid w:val="00360DB0"/>
    <w:rsid w:val="00360E50"/>
    <w:rsid w:val="003610D3"/>
    <w:rsid w:val="00361BA2"/>
    <w:rsid w:val="003629D5"/>
    <w:rsid w:val="00363852"/>
    <w:rsid w:val="00363A78"/>
    <w:rsid w:val="00363C34"/>
    <w:rsid w:val="003645F6"/>
    <w:rsid w:val="00364B47"/>
    <w:rsid w:val="00364D7D"/>
    <w:rsid w:val="00364F7D"/>
    <w:rsid w:val="003650AF"/>
    <w:rsid w:val="00365743"/>
    <w:rsid w:val="00365767"/>
    <w:rsid w:val="00365F8D"/>
    <w:rsid w:val="00366A81"/>
    <w:rsid w:val="00366B97"/>
    <w:rsid w:val="00366C67"/>
    <w:rsid w:val="003674B3"/>
    <w:rsid w:val="0036777F"/>
    <w:rsid w:val="003677C1"/>
    <w:rsid w:val="003677DF"/>
    <w:rsid w:val="00367D19"/>
    <w:rsid w:val="00367F01"/>
    <w:rsid w:val="00370158"/>
    <w:rsid w:val="00370245"/>
    <w:rsid w:val="00370390"/>
    <w:rsid w:val="003713D1"/>
    <w:rsid w:val="00371627"/>
    <w:rsid w:val="00371E85"/>
    <w:rsid w:val="00371F1D"/>
    <w:rsid w:val="00372C70"/>
    <w:rsid w:val="00373353"/>
    <w:rsid w:val="00373388"/>
    <w:rsid w:val="003735E2"/>
    <w:rsid w:val="00373EA6"/>
    <w:rsid w:val="003747C0"/>
    <w:rsid w:val="00374A4E"/>
    <w:rsid w:val="00374A6C"/>
    <w:rsid w:val="00375734"/>
    <w:rsid w:val="00375D9C"/>
    <w:rsid w:val="003765D2"/>
    <w:rsid w:val="00376966"/>
    <w:rsid w:val="00376ED2"/>
    <w:rsid w:val="003778C9"/>
    <w:rsid w:val="003779CF"/>
    <w:rsid w:val="00380071"/>
    <w:rsid w:val="003803BF"/>
    <w:rsid w:val="0038043B"/>
    <w:rsid w:val="003804E5"/>
    <w:rsid w:val="0038060E"/>
    <w:rsid w:val="003806B5"/>
    <w:rsid w:val="00380AD7"/>
    <w:rsid w:val="00380E8E"/>
    <w:rsid w:val="003819A4"/>
    <w:rsid w:val="00381FB3"/>
    <w:rsid w:val="0038207E"/>
    <w:rsid w:val="00382108"/>
    <w:rsid w:val="00382335"/>
    <w:rsid w:val="00382C5E"/>
    <w:rsid w:val="00382D5F"/>
    <w:rsid w:val="003833AC"/>
    <w:rsid w:val="00384028"/>
    <w:rsid w:val="003853BA"/>
    <w:rsid w:val="003855F1"/>
    <w:rsid w:val="00385BF7"/>
    <w:rsid w:val="00385D61"/>
    <w:rsid w:val="003865CA"/>
    <w:rsid w:val="00386E67"/>
    <w:rsid w:val="003870EF"/>
    <w:rsid w:val="003871C1"/>
    <w:rsid w:val="00387A30"/>
    <w:rsid w:val="00387B0B"/>
    <w:rsid w:val="00390008"/>
    <w:rsid w:val="003901C2"/>
    <w:rsid w:val="003903D3"/>
    <w:rsid w:val="003907A3"/>
    <w:rsid w:val="00390C05"/>
    <w:rsid w:val="00390CC5"/>
    <w:rsid w:val="00390E9F"/>
    <w:rsid w:val="00390EAA"/>
    <w:rsid w:val="003915C1"/>
    <w:rsid w:val="0039167C"/>
    <w:rsid w:val="00391794"/>
    <w:rsid w:val="00392BD8"/>
    <w:rsid w:val="00393614"/>
    <w:rsid w:val="003936F2"/>
    <w:rsid w:val="00393873"/>
    <w:rsid w:val="00393A5F"/>
    <w:rsid w:val="00393D5F"/>
    <w:rsid w:val="00394D01"/>
    <w:rsid w:val="003950DD"/>
    <w:rsid w:val="0039580D"/>
    <w:rsid w:val="0039607A"/>
    <w:rsid w:val="00396825"/>
    <w:rsid w:val="00396E15"/>
    <w:rsid w:val="00397245"/>
    <w:rsid w:val="003973CC"/>
    <w:rsid w:val="0039777A"/>
    <w:rsid w:val="003A189F"/>
    <w:rsid w:val="003A1B19"/>
    <w:rsid w:val="003A200C"/>
    <w:rsid w:val="003A3140"/>
    <w:rsid w:val="003A35AD"/>
    <w:rsid w:val="003A3EC1"/>
    <w:rsid w:val="003A404E"/>
    <w:rsid w:val="003A42A0"/>
    <w:rsid w:val="003A4650"/>
    <w:rsid w:val="003A469E"/>
    <w:rsid w:val="003A4876"/>
    <w:rsid w:val="003A48D5"/>
    <w:rsid w:val="003A49EE"/>
    <w:rsid w:val="003A5662"/>
    <w:rsid w:val="003A56AC"/>
    <w:rsid w:val="003A5E76"/>
    <w:rsid w:val="003A609A"/>
    <w:rsid w:val="003A6251"/>
    <w:rsid w:val="003A6756"/>
    <w:rsid w:val="003A71F0"/>
    <w:rsid w:val="003A76F1"/>
    <w:rsid w:val="003A7929"/>
    <w:rsid w:val="003A7986"/>
    <w:rsid w:val="003A7BFB"/>
    <w:rsid w:val="003A7E9E"/>
    <w:rsid w:val="003A7F6C"/>
    <w:rsid w:val="003B08C9"/>
    <w:rsid w:val="003B1103"/>
    <w:rsid w:val="003B1131"/>
    <w:rsid w:val="003B14D3"/>
    <w:rsid w:val="003B170F"/>
    <w:rsid w:val="003B1C9D"/>
    <w:rsid w:val="003B1F56"/>
    <w:rsid w:val="003B2249"/>
    <w:rsid w:val="003B2450"/>
    <w:rsid w:val="003B2F40"/>
    <w:rsid w:val="003B2FD4"/>
    <w:rsid w:val="003B4044"/>
    <w:rsid w:val="003B477E"/>
    <w:rsid w:val="003B500E"/>
    <w:rsid w:val="003B5182"/>
    <w:rsid w:val="003B5239"/>
    <w:rsid w:val="003B5839"/>
    <w:rsid w:val="003B5923"/>
    <w:rsid w:val="003B5DB0"/>
    <w:rsid w:val="003B5F06"/>
    <w:rsid w:val="003B6283"/>
    <w:rsid w:val="003B639A"/>
    <w:rsid w:val="003B6B8A"/>
    <w:rsid w:val="003B7022"/>
    <w:rsid w:val="003B7116"/>
    <w:rsid w:val="003B72A4"/>
    <w:rsid w:val="003B7D4B"/>
    <w:rsid w:val="003C04D4"/>
    <w:rsid w:val="003C0B83"/>
    <w:rsid w:val="003C0DDE"/>
    <w:rsid w:val="003C11E1"/>
    <w:rsid w:val="003C1585"/>
    <w:rsid w:val="003C1A36"/>
    <w:rsid w:val="003C2545"/>
    <w:rsid w:val="003C351E"/>
    <w:rsid w:val="003C3A38"/>
    <w:rsid w:val="003C4BE1"/>
    <w:rsid w:val="003C5481"/>
    <w:rsid w:val="003C55DA"/>
    <w:rsid w:val="003C5C76"/>
    <w:rsid w:val="003C6879"/>
    <w:rsid w:val="003C6E8A"/>
    <w:rsid w:val="003C6EBA"/>
    <w:rsid w:val="003C719A"/>
    <w:rsid w:val="003C71E8"/>
    <w:rsid w:val="003C7350"/>
    <w:rsid w:val="003C7437"/>
    <w:rsid w:val="003C76D1"/>
    <w:rsid w:val="003C7FA4"/>
    <w:rsid w:val="003D014F"/>
    <w:rsid w:val="003D072B"/>
    <w:rsid w:val="003D0774"/>
    <w:rsid w:val="003D0950"/>
    <w:rsid w:val="003D1130"/>
    <w:rsid w:val="003D13E7"/>
    <w:rsid w:val="003D16D2"/>
    <w:rsid w:val="003D1AD3"/>
    <w:rsid w:val="003D1C29"/>
    <w:rsid w:val="003D20ED"/>
    <w:rsid w:val="003D22F7"/>
    <w:rsid w:val="003D25F7"/>
    <w:rsid w:val="003D29B9"/>
    <w:rsid w:val="003D2BC7"/>
    <w:rsid w:val="003D2EB7"/>
    <w:rsid w:val="003D330E"/>
    <w:rsid w:val="003D3417"/>
    <w:rsid w:val="003D356D"/>
    <w:rsid w:val="003D37D2"/>
    <w:rsid w:val="003D3F2E"/>
    <w:rsid w:val="003D4083"/>
    <w:rsid w:val="003D414F"/>
    <w:rsid w:val="003D43F8"/>
    <w:rsid w:val="003D462C"/>
    <w:rsid w:val="003D4FFC"/>
    <w:rsid w:val="003D508F"/>
    <w:rsid w:val="003D5C37"/>
    <w:rsid w:val="003D5F27"/>
    <w:rsid w:val="003D629A"/>
    <w:rsid w:val="003D63E1"/>
    <w:rsid w:val="003D6447"/>
    <w:rsid w:val="003D68D3"/>
    <w:rsid w:val="003D7757"/>
    <w:rsid w:val="003E034F"/>
    <w:rsid w:val="003E1296"/>
    <w:rsid w:val="003E159D"/>
    <w:rsid w:val="003E162A"/>
    <w:rsid w:val="003E203F"/>
    <w:rsid w:val="003E27DA"/>
    <w:rsid w:val="003E2EB0"/>
    <w:rsid w:val="003E30FE"/>
    <w:rsid w:val="003E373F"/>
    <w:rsid w:val="003E3882"/>
    <w:rsid w:val="003E3DDC"/>
    <w:rsid w:val="003E4724"/>
    <w:rsid w:val="003E55D1"/>
    <w:rsid w:val="003E5754"/>
    <w:rsid w:val="003E581A"/>
    <w:rsid w:val="003E5BAD"/>
    <w:rsid w:val="003E5BC6"/>
    <w:rsid w:val="003E5CD9"/>
    <w:rsid w:val="003E67A1"/>
    <w:rsid w:val="003E6999"/>
    <w:rsid w:val="003E7487"/>
    <w:rsid w:val="003E76F3"/>
    <w:rsid w:val="003F0085"/>
    <w:rsid w:val="003F00E6"/>
    <w:rsid w:val="003F0446"/>
    <w:rsid w:val="003F0DA9"/>
    <w:rsid w:val="003F0E03"/>
    <w:rsid w:val="003F12B8"/>
    <w:rsid w:val="003F1392"/>
    <w:rsid w:val="003F13F9"/>
    <w:rsid w:val="003F163F"/>
    <w:rsid w:val="003F1884"/>
    <w:rsid w:val="003F18A6"/>
    <w:rsid w:val="003F1ACD"/>
    <w:rsid w:val="003F1C38"/>
    <w:rsid w:val="003F2B21"/>
    <w:rsid w:val="003F3010"/>
    <w:rsid w:val="003F3628"/>
    <w:rsid w:val="003F3945"/>
    <w:rsid w:val="003F3ADC"/>
    <w:rsid w:val="003F4293"/>
    <w:rsid w:val="003F4C6F"/>
    <w:rsid w:val="003F4E30"/>
    <w:rsid w:val="003F4FC9"/>
    <w:rsid w:val="003F509D"/>
    <w:rsid w:val="003F54B7"/>
    <w:rsid w:val="003F54FB"/>
    <w:rsid w:val="003F573C"/>
    <w:rsid w:val="003F605C"/>
    <w:rsid w:val="003F60CF"/>
    <w:rsid w:val="003F6702"/>
    <w:rsid w:val="003F6D66"/>
    <w:rsid w:val="003F6ECC"/>
    <w:rsid w:val="003F6F3E"/>
    <w:rsid w:val="003F755A"/>
    <w:rsid w:val="003F7907"/>
    <w:rsid w:val="003F7936"/>
    <w:rsid w:val="003F7A2B"/>
    <w:rsid w:val="003F7B7A"/>
    <w:rsid w:val="004000CF"/>
    <w:rsid w:val="00400147"/>
    <w:rsid w:val="004008CA"/>
    <w:rsid w:val="00400F18"/>
    <w:rsid w:val="00401126"/>
    <w:rsid w:val="0040123F"/>
    <w:rsid w:val="00401648"/>
    <w:rsid w:val="00401A48"/>
    <w:rsid w:val="00401E1C"/>
    <w:rsid w:val="004029DE"/>
    <w:rsid w:val="0040312B"/>
    <w:rsid w:val="0040356F"/>
    <w:rsid w:val="004035EE"/>
    <w:rsid w:val="00403D28"/>
    <w:rsid w:val="00403FD5"/>
    <w:rsid w:val="0040406B"/>
    <w:rsid w:val="0040416A"/>
    <w:rsid w:val="004050E9"/>
    <w:rsid w:val="00405374"/>
    <w:rsid w:val="00405597"/>
    <w:rsid w:val="00405B3C"/>
    <w:rsid w:val="00405E52"/>
    <w:rsid w:val="00405F8D"/>
    <w:rsid w:val="00406176"/>
    <w:rsid w:val="004061CC"/>
    <w:rsid w:val="00406346"/>
    <w:rsid w:val="004065E5"/>
    <w:rsid w:val="00407CB6"/>
    <w:rsid w:val="00410ABC"/>
    <w:rsid w:val="00410AF1"/>
    <w:rsid w:val="00410B0A"/>
    <w:rsid w:val="004113CF"/>
    <w:rsid w:val="00411FFD"/>
    <w:rsid w:val="004125E4"/>
    <w:rsid w:val="0041281C"/>
    <w:rsid w:val="00412A80"/>
    <w:rsid w:val="00412BE0"/>
    <w:rsid w:val="00412C67"/>
    <w:rsid w:val="00413164"/>
    <w:rsid w:val="00413638"/>
    <w:rsid w:val="004138D2"/>
    <w:rsid w:val="00413CB5"/>
    <w:rsid w:val="00413CBC"/>
    <w:rsid w:val="00413EC0"/>
    <w:rsid w:val="00414585"/>
    <w:rsid w:val="00414A2A"/>
    <w:rsid w:val="00414ACD"/>
    <w:rsid w:val="00414B02"/>
    <w:rsid w:val="00414B81"/>
    <w:rsid w:val="00414CE1"/>
    <w:rsid w:val="00414DE3"/>
    <w:rsid w:val="00415298"/>
    <w:rsid w:val="004157DB"/>
    <w:rsid w:val="00415D8B"/>
    <w:rsid w:val="004163E0"/>
    <w:rsid w:val="00416B29"/>
    <w:rsid w:val="00416C99"/>
    <w:rsid w:val="004171EC"/>
    <w:rsid w:val="00417345"/>
    <w:rsid w:val="00417836"/>
    <w:rsid w:val="004201F9"/>
    <w:rsid w:val="004203A3"/>
    <w:rsid w:val="00421EB0"/>
    <w:rsid w:val="00422956"/>
    <w:rsid w:val="00422B31"/>
    <w:rsid w:val="00423618"/>
    <w:rsid w:val="004239DF"/>
    <w:rsid w:val="004245D3"/>
    <w:rsid w:val="004246C0"/>
    <w:rsid w:val="00425AD1"/>
    <w:rsid w:val="00425D42"/>
    <w:rsid w:val="00426E37"/>
    <w:rsid w:val="004272E5"/>
    <w:rsid w:val="004278C3"/>
    <w:rsid w:val="00427B1A"/>
    <w:rsid w:val="00430324"/>
    <w:rsid w:val="004313B2"/>
    <w:rsid w:val="0043156E"/>
    <w:rsid w:val="004315BF"/>
    <w:rsid w:val="00431BEF"/>
    <w:rsid w:val="00431E4D"/>
    <w:rsid w:val="00432035"/>
    <w:rsid w:val="00432212"/>
    <w:rsid w:val="004323E4"/>
    <w:rsid w:val="00432A6B"/>
    <w:rsid w:val="00432C4A"/>
    <w:rsid w:val="0043355A"/>
    <w:rsid w:val="0043357E"/>
    <w:rsid w:val="00433A10"/>
    <w:rsid w:val="00433E48"/>
    <w:rsid w:val="004341A5"/>
    <w:rsid w:val="00434855"/>
    <w:rsid w:val="00434DEC"/>
    <w:rsid w:val="00435191"/>
    <w:rsid w:val="0043536E"/>
    <w:rsid w:val="004354E2"/>
    <w:rsid w:val="0043557D"/>
    <w:rsid w:val="004357A7"/>
    <w:rsid w:val="0043590E"/>
    <w:rsid w:val="004359CC"/>
    <w:rsid w:val="00435DAA"/>
    <w:rsid w:val="004369A7"/>
    <w:rsid w:val="00436BA8"/>
    <w:rsid w:val="00436BD2"/>
    <w:rsid w:val="00436F3A"/>
    <w:rsid w:val="00436FD6"/>
    <w:rsid w:val="00437177"/>
    <w:rsid w:val="004375A8"/>
    <w:rsid w:val="00437693"/>
    <w:rsid w:val="004377C4"/>
    <w:rsid w:val="00437AE0"/>
    <w:rsid w:val="00437E65"/>
    <w:rsid w:val="00437F93"/>
    <w:rsid w:val="00440207"/>
    <w:rsid w:val="0044085B"/>
    <w:rsid w:val="00440C47"/>
    <w:rsid w:val="00440EDD"/>
    <w:rsid w:val="00440F19"/>
    <w:rsid w:val="004411D6"/>
    <w:rsid w:val="00441712"/>
    <w:rsid w:val="0044178B"/>
    <w:rsid w:val="004428C3"/>
    <w:rsid w:val="00442B47"/>
    <w:rsid w:val="00442DA2"/>
    <w:rsid w:val="00442FA8"/>
    <w:rsid w:val="004431B5"/>
    <w:rsid w:val="004442A4"/>
    <w:rsid w:val="00444DA8"/>
    <w:rsid w:val="00444F41"/>
    <w:rsid w:val="004453CF"/>
    <w:rsid w:val="00445828"/>
    <w:rsid w:val="00445B93"/>
    <w:rsid w:val="00445CEA"/>
    <w:rsid w:val="00445FB2"/>
    <w:rsid w:val="004461C9"/>
    <w:rsid w:val="00450314"/>
    <w:rsid w:val="004508E8"/>
    <w:rsid w:val="0045167A"/>
    <w:rsid w:val="004518E0"/>
    <w:rsid w:val="00451F59"/>
    <w:rsid w:val="00452487"/>
    <w:rsid w:val="004526B3"/>
    <w:rsid w:val="00452857"/>
    <w:rsid w:val="00452BB4"/>
    <w:rsid w:val="00452BF1"/>
    <w:rsid w:val="00452D22"/>
    <w:rsid w:val="00452D60"/>
    <w:rsid w:val="00453086"/>
    <w:rsid w:val="004533A1"/>
    <w:rsid w:val="0045369F"/>
    <w:rsid w:val="00453877"/>
    <w:rsid w:val="00454242"/>
    <w:rsid w:val="0045433C"/>
    <w:rsid w:val="004549EC"/>
    <w:rsid w:val="00454BFD"/>
    <w:rsid w:val="00454D5C"/>
    <w:rsid w:val="00455174"/>
    <w:rsid w:val="004551E6"/>
    <w:rsid w:val="00455851"/>
    <w:rsid w:val="00455BEB"/>
    <w:rsid w:val="00456196"/>
    <w:rsid w:val="004562F4"/>
    <w:rsid w:val="0045652E"/>
    <w:rsid w:val="00456758"/>
    <w:rsid w:val="00456925"/>
    <w:rsid w:val="0045735D"/>
    <w:rsid w:val="00457955"/>
    <w:rsid w:val="00457B1A"/>
    <w:rsid w:val="00457FF1"/>
    <w:rsid w:val="00460913"/>
    <w:rsid w:val="00460CA8"/>
    <w:rsid w:val="00461B24"/>
    <w:rsid w:val="00461C89"/>
    <w:rsid w:val="00461D1B"/>
    <w:rsid w:val="00461DBE"/>
    <w:rsid w:val="004622F2"/>
    <w:rsid w:val="00462353"/>
    <w:rsid w:val="004626DB"/>
    <w:rsid w:val="004628A2"/>
    <w:rsid w:val="00462B23"/>
    <w:rsid w:val="00463343"/>
    <w:rsid w:val="00463D83"/>
    <w:rsid w:val="00463EC0"/>
    <w:rsid w:val="00464665"/>
    <w:rsid w:val="004655C6"/>
    <w:rsid w:val="0046566A"/>
    <w:rsid w:val="00465AE3"/>
    <w:rsid w:val="00466012"/>
    <w:rsid w:val="00466141"/>
    <w:rsid w:val="00466307"/>
    <w:rsid w:val="0046639A"/>
    <w:rsid w:val="004668D4"/>
    <w:rsid w:val="004674B2"/>
    <w:rsid w:val="00467626"/>
    <w:rsid w:val="004676E5"/>
    <w:rsid w:val="00467714"/>
    <w:rsid w:val="004677D1"/>
    <w:rsid w:val="00470317"/>
    <w:rsid w:val="00470701"/>
    <w:rsid w:val="00470707"/>
    <w:rsid w:val="00470A76"/>
    <w:rsid w:val="00470DBC"/>
    <w:rsid w:val="00470FD6"/>
    <w:rsid w:val="00471190"/>
    <w:rsid w:val="004711EF"/>
    <w:rsid w:val="0047249C"/>
    <w:rsid w:val="00472543"/>
    <w:rsid w:val="00472760"/>
    <w:rsid w:val="00472BA7"/>
    <w:rsid w:val="00473001"/>
    <w:rsid w:val="00473F64"/>
    <w:rsid w:val="00474557"/>
    <w:rsid w:val="00474B20"/>
    <w:rsid w:val="00474B5F"/>
    <w:rsid w:val="0047518D"/>
    <w:rsid w:val="0047531E"/>
    <w:rsid w:val="00475374"/>
    <w:rsid w:val="00475521"/>
    <w:rsid w:val="004755CF"/>
    <w:rsid w:val="00475E71"/>
    <w:rsid w:val="0047656F"/>
    <w:rsid w:val="004766D7"/>
    <w:rsid w:val="00476EE7"/>
    <w:rsid w:val="0047795F"/>
    <w:rsid w:val="00480212"/>
    <w:rsid w:val="004819D9"/>
    <w:rsid w:val="00481D3A"/>
    <w:rsid w:val="004822A9"/>
    <w:rsid w:val="00482C39"/>
    <w:rsid w:val="00482DFB"/>
    <w:rsid w:val="00483148"/>
    <w:rsid w:val="004835A3"/>
    <w:rsid w:val="00483C70"/>
    <w:rsid w:val="00483F86"/>
    <w:rsid w:val="0048410E"/>
    <w:rsid w:val="004853EC"/>
    <w:rsid w:val="004855C0"/>
    <w:rsid w:val="00485C7E"/>
    <w:rsid w:val="00485F39"/>
    <w:rsid w:val="004866F7"/>
    <w:rsid w:val="00486982"/>
    <w:rsid w:val="004869D3"/>
    <w:rsid w:val="00487531"/>
    <w:rsid w:val="004879E3"/>
    <w:rsid w:val="00487D57"/>
    <w:rsid w:val="0049005B"/>
    <w:rsid w:val="00490145"/>
    <w:rsid w:val="00490287"/>
    <w:rsid w:val="004905F5"/>
    <w:rsid w:val="00490D83"/>
    <w:rsid w:val="00490DD8"/>
    <w:rsid w:val="00490FAB"/>
    <w:rsid w:val="004916A9"/>
    <w:rsid w:val="0049171C"/>
    <w:rsid w:val="004919A6"/>
    <w:rsid w:val="00491A50"/>
    <w:rsid w:val="00491D9B"/>
    <w:rsid w:val="0049200B"/>
    <w:rsid w:val="0049226D"/>
    <w:rsid w:val="00492404"/>
    <w:rsid w:val="00492628"/>
    <w:rsid w:val="004929F4"/>
    <w:rsid w:val="00492B50"/>
    <w:rsid w:val="0049341A"/>
    <w:rsid w:val="004942F4"/>
    <w:rsid w:val="0049492A"/>
    <w:rsid w:val="00494FA2"/>
    <w:rsid w:val="0049553C"/>
    <w:rsid w:val="00495749"/>
    <w:rsid w:val="00495949"/>
    <w:rsid w:val="00495A00"/>
    <w:rsid w:val="00495ABB"/>
    <w:rsid w:val="00495D6C"/>
    <w:rsid w:val="00495E61"/>
    <w:rsid w:val="00495EA7"/>
    <w:rsid w:val="00497280"/>
    <w:rsid w:val="004972A3"/>
    <w:rsid w:val="00497481"/>
    <w:rsid w:val="00497877"/>
    <w:rsid w:val="00497F51"/>
    <w:rsid w:val="004A0413"/>
    <w:rsid w:val="004A0A2F"/>
    <w:rsid w:val="004A0B80"/>
    <w:rsid w:val="004A0C12"/>
    <w:rsid w:val="004A1B68"/>
    <w:rsid w:val="004A21D0"/>
    <w:rsid w:val="004A2593"/>
    <w:rsid w:val="004A2919"/>
    <w:rsid w:val="004A2F73"/>
    <w:rsid w:val="004A3533"/>
    <w:rsid w:val="004A3E6C"/>
    <w:rsid w:val="004A4093"/>
    <w:rsid w:val="004A41D1"/>
    <w:rsid w:val="004A4C62"/>
    <w:rsid w:val="004A4F68"/>
    <w:rsid w:val="004A58DB"/>
    <w:rsid w:val="004A626C"/>
    <w:rsid w:val="004A6954"/>
    <w:rsid w:val="004A72C0"/>
    <w:rsid w:val="004A735A"/>
    <w:rsid w:val="004A79EB"/>
    <w:rsid w:val="004A7E69"/>
    <w:rsid w:val="004B01C9"/>
    <w:rsid w:val="004B170F"/>
    <w:rsid w:val="004B1D2E"/>
    <w:rsid w:val="004B1DB8"/>
    <w:rsid w:val="004B1EEB"/>
    <w:rsid w:val="004B23AC"/>
    <w:rsid w:val="004B256D"/>
    <w:rsid w:val="004B2A90"/>
    <w:rsid w:val="004B2B82"/>
    <w:rsid w:val="004B2D8E"/>
    <w:rsid w:val="004B2F3B"/>
    <w:rsid w:val="004B34BD"/>
    <w:rsid w:val="004B5067"/>
    <w:rsid w:val="004B5E9B"/>
    <w:rsid w:val="004B677B"/>
    <w:rsid w:val="004B68BB"/>
    <w:rsid w:val="004B6C7A"/>
    <w:rsid w:val="004B6C9E"/>
    <w:rsid w:val="004B73EB"/>
    <w:rsid w:val="004B783F"/>
    <w:rsid w:val="004B7FD8"/>
    <w:rsid w:val="004C09B4"/>
    <w:rsid w:val="004C0B82"/>
    <w:rsid w:val="004C0ED4"/>
    <w:rsid w:val="004C1414"/>
    <w:rsid w:val="004C1AC6"/>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B86"/>
    <w:rsid w:val="004C7C13"/>
    <w:rsid w:val="004C7F29"/>
    <w:rsid w:val="004D0922"/>
    <w:rsid w:val="004D0D39"/>
    <w:rsid w:val="004D3656"/>
    <w:rsid w:val="004D387E"/>
    <w:rsid w:val="004D3ADB"/>
    <w:rsid w:val="004D3C23"/>
    <w:rsid w:val="004D3E54"/>
    <w:rsid w:val="004D4538"/>
    <w:rsid w:val="004D46D1"/>
    <w:rsid w:val="004D4A9F"/>
    <w:rsid w:val="004D4D61"/>
    <w:rsid w:val="004D4FB6"/>
    <w:rsid w:val="004D572F"/>
    <w:rsid w:val="004D5955"/>
    <w:rsid w:val="004D5DB5"/>
    <w:rsid w:val="004D6143"/>
    <w:rsid w:val="004D6F61"/>
    <w:rsid w:val="004D78ED"/>
    <w:rsid w:val="004D7EAE"/>
    <w:rsid w:val="004D7F8E"/>
    <w:rsid w:val="004E05D3"/>
    <w:rsid w:val="004E0E63"/>
    <w:rsid w:val="004E20AC"/>
    <w:rsid w:val="004E21F8"/>
    <w:rsid w:val="004E23A7"/>
    <w:rsid w:val="004E2554"/>
    <w:rsid w:val="004E2845"/>
    <w:rsid w:val="004E36B1"/>
    <w:rsid w:val="004E392C"/>
    <w:rsid w:val="004E4ECC"/>
    <w:rsid w:val="004E5418"/>
    <w:rsid w:val="004E5B72"/>
    <w:rsid w:val="004E6B02"/>
    <w:rsid w:val="004E76F5"/>
    <w:rsid w:val="004E79DB"/>
    <w:rsid w:val="004F0C43"/>
    <w:rsid w:val="004F16E2"/>
    <w:rsid w:val="004F18F7"/>
    <w:rsid w:val="004F1DFE"/>
    <w:rsid w:val="004F21EE"/>
    <w:rsid w:val="004F3459"/>
    <w:rsid w:val="004F3868"/>
    <w:rsid w:val="004F3BA7"/>
    <w:rsid w:val="004F4A47"/>
    <w:rsid w:val="004F4E02"/>
    <w:rsid w:val="004F5026"/>
    <w:rsid w:val="004F52E1"/>
    <w:rsid w:val="004F55B4"/>
    <w:rsid w:val="004F5991"/>
    <w:rsid w:val="004F611B"/>
    <w:rsid w:val="004F6196"/>
    <w:rsid w:val="004F6373"/>
    <w:rsid w:val="004F69C1"/>
    <w:rsid w:val="004F6E37"/>
    <w:rsid w:val="004F7303"/>
    <w:rsid w:val="004F7D05"/>
    <w:rsid w:val="00500A0B"/>
    <w:rsid w:val="00500A0F"/>
    <w:rsid w:val="0050100B"/>
    <w:rsid w:val="0050101A"/>
    <w:rsid w:val="00501618"/>
    <w:rsid w:val="00501A5B"/>
    <w:rsid w:val="00502279"/>
    <w:rsid w:val="00502710"/>
    <w:rsid w:val="00502C94"/>
    <w:rsid w:val="00503307"/>
    <w:rsid w:val="00503D5E"/>
    <w:rsid w:val="00503E57"/>
    <w:rsid w:val="00503ECC"/>
    <w:rsid w:val="00504CA1"/>
    <w:rsid w:val="00504CAF"/>
    <w:rsid w:val="00505528"/>
    <w:rsid w:val="005059E2"/>
    <w:rsid w:val="00505C31"/>
    <w:rsid w:val="00505CA4"/>
    <w:rsid w:val="00505CC2"/>
    <w:rsid w:val="0050623D"/>
    <w:rsid w:val="005062A9"/>
    <w:rsid w:val="0051016B"/>
    <w:rsid w:val="00510B56"/>
    <w:rsid w:val="00511589"/>
    <w:rsid w:val="005116CE"/>
    <w:rsid w:val="00511CD1"/>
    <w:rsid w:val="00512269"/>
    <w:rsid w:val="0051288C"/>
    <w:rsid w:val="00512C9C"/>
    <w:rsid w:val="00512D6A"/>
    <w:rsid w:val="00513006"/>
    <w:rsid w:val="005135EA"/>
    <w:rsid w:val="0051390A"/>
    <w:rsid w:val="00513A91"/>
    <w:rsid w:val="00514955"/>
    <w:rsid w:val="00514B52"/>
    <w:rsid w:val="00514C5A"/>
    <w:rsid w:val="00514D8A"/>
    <w:rsid w:val="00514ED6"/>
    <w:rsid w:val="005159A6"/>
    <w:rsid w:val="00515DFA"/>
    <w:rsid w:val="00516146"/>
    <w:rsid w:val="00516384"/>
    <w:rsid w:val="0051693F"/>
    <w:rsid w:val="00516C15"/>
    <w:rsid w:val="00517890"/>
    <w:rsid w:val="00517B5C"/>
    <w:rsid w:val="00517DB6"/>
    <w:rsid w:val="00517F10"/>
    <w:rsid w:val="0052053E"/>
    <w:rsid w:val="00520EEF"/>
    <w:rsid w:val="00520F0F"/>
    <w:rsid w:val="005211C4"/>
    <w:rsid w:val="00521FBD"/>
    <w:rsid w:val="00522156"/>
    <w:rsid w:val="0052274E"/>
    <w:rsid w:val="00522C81"/>
    <w:rsid w:val="00523175"/>
    <w:rsid w:val="00523EF1"/>
    <w:rsid w:val="005242E9"/>
    <w:rsid w:val="005245B3"/>
    <w:rsid w:val="00524DE1"/>
    <w:rsid w:val="00525347"/>
    <w:rsid w:val="00525721"/>
    <w:rsid w:val="00525773"/>
    <w:rsid w:val="00525BD0"/>
    <w:rsid w:val="00525BF0"/>
    <w:rsid w:val="00525C2F"/>
    <w:rsid w:val="00526671"/>
    <w:rsid w:val="0052695D"/>
    <w:rsid w:val="00526CB9"/>
    <w:rsid w:val="00526DA7"/>
    <w:rsid w:val="00527385"/>
    <w:rsid w:val="0053035D"/>
    <w:rsid w:val="0053045F"/>
    <w:rsid w:val="00530791"/>
    <w:rsid w:val="00530801"/>
    <w:rsid w:val="005308EF"/>
    <w:rsid w:val="00530F4C"/>
    <w:rsid w:val="00531682"/>
    <w:rsid w:val="00532E60"/>
    <w:rsid w:val="005332D7"/>
    <w:rsid w:val="0053347B"/>
    <w:rsid w:val="0053355C"/>
    <w:rsid w:val="005338F5"/>
    <w:rsid w:val="00533EB4"/>
    <w:rsid w:val="005346C1"/>
    <w:rsid w:val="005346E8"/>
    <w:rsid w:val="00534BC7"/>
    <w:rsid w:val="00535691"/>
    <w:rsid w:val="0053569A"/>
    <w:rsid w:val="00535702"/>
    <w:rsid w:val="00535767"/>
    <w:rsid w:val="00535B8D"/>
    <w:rsid w:val="005366F6"/>
    <w:rsid w:val="00536850"/>
    <w:rsid w:val="00536AC8"/>
    <w:rsid w:val="0053701E"/>
    <w:rsid w:val="00537430"/>
    <w:rsid w:val="005374E4"/>
    <w:rsid w:val="00537630"/>
    <w:rsid w:val="00537C74"/>
    <w:rsid w:val="00540611"/>
    <w:rsid w:val="00541579"/>
    <w:rsid w:val="00541A07"/>
    <w:rsid w:val="00542999"/>
    <w:rsid w:val="00543B0B"/>
    <w:rsid w:val="00543C48"/>
    <w:rsid w:val="00543C5D"/>
    <w:rsid w:val="00543EDF"/>
    <w:rsid w:val="0054403F"/>
    <w:rsid w:val="0054466D"/>
    <w:rsid w:val="00545437"/>
    <w:rsid w:val="00545728"/>
    <w:rsid w:val="005457C1"/>
    <w:rsid w:val="00545C0D"/>
    <w:rsid w:val="00545F45"/>
    <w:rsid w:val="00545F72"/>
    <w:rsid w:val="00546437"/>
    <w:rsid w:val="005468EB"/>
    <w:rsid w:val="00546E52"/>
    <w:rsid w:val="0054769B"/>
    <w:rsid w:val="00547A91"/>
    <w:rsid w:val="00547C2B"/>
    <w:rsid w:val="00547DFE"/>
    <w:rsid w:val="005500C0"/>
    <w:rsid w:val="00550583"/>
    <w:rsid w:val="00550A34"/>
    <w:rsid w:val="00550BD6"/>
    <w:rsid w:val="00550C47"/>
    <w:rsid w:val="00550FDA"/>
    <w:rsid w:val="00551E65"/>
    <w:rsid w:val="00551ED9"/>
    <w:rsid w:val="00551FA2"/>
    <w:rsid w:val="00552405"/>
    <w:rsid w:val="005525A0"/>
    <w:rsid w:val="00552C55"/>
    <w:rsid w:val="00553677"/>
    <w:rsid w:val="00553B40"/>
    <w:rsid w:val="005541B3"/>
    <w:rsid w:val="005545A4"/>
    <w:rsid w:val="00554842"/>
    <w:rsid w:val="00554978"/>
    <w:rsid w:val="00554F56"/>
    <w:rsid w:val="00554FBA"/>
    <w:rsid w:val="00555005"/>
    <w:rsid w:val="005557DE"/>
    <w:rsid w:val="00555AA6"/>
    <w:rsid w:val="00555B20"/>
    <w:rsid w:val="00556607"/>
    <w:rsid w:val="00556906"/>
    <w:rsid w:val="00556E2F"/>
    <w:rsid w:val="00556EF2"/>
    <w:rsid w:val="00556F1C"/>
    <w:rsid w:val="00557DD4"/>
    <w:rsid w:val="00561031"/>
    <w:rsid w:val="005610D2"/>
    <w:rsid w:val="0056119D"/>
    <w:rsid w:val="00561994"/>
    <w:rsid w:val="00561A3E"/>
    <w:rsid w:val="00561B1D"/>
    <w:rsid w:val="005625B0"/>
    <w:rsid w:val="00562D82"/>
    <w:rsid w:val="00562EDA"/>
    <w:rsid w:val="005636BF"/>
    <w:rsid w:val="00563A91"/>
    <w:rsid w:val="00563E2C"/>
    <w:rsid w:val="00563F29"/>
    <w:rsid w:val="00564486"/>
    <w:rsid w:val="0056462E"/>
    <w:rsid w:val="00564D95"/>
    <w:rsid w:val="00565312"/>
    <w:rsid w:val="00565BDA"/>
    <w:rsid w:val="00566106"/>
    <w:rsid w:val="005662C6"/>
    <w:rsid w:val="00566558"/>
    <w:rsid w:val="00566771"/>
    <w:rsid w:val="0056687A"/>
    <w:rsid w:val="00566FFF"/>
    <w:rsid w:val="005674FA"/>
    <w:rsid w:val="0056752A"/>
    <w:rsid w:val="005677B3"/>
    <w:rsid w:val="005677B6"/>
    <w:rsid w:val="00567EA1"/>
    <w:rsid w:val="005700CA"/>
    <w:rsid w:val="0057014D"/>
    <w:rsid w:val="00570A04"/>
    <w:rsid w:val="00570F0D"/>
    <w:rsid w:val="00570F91"/>
    <w:rsid w:val="0057104F"/>
    <w:rsid w:val="0057170A"/>
    <w:rsid w:val="00571897"/>
    <w:rsid w:val="00572570"/>
    <w:rsid w:val="005727D7"/>
    <w:rsid w:val="00572A4C"/>
    <w:rsid w:val="0057301D"/>
    <w:rsid w:val="00573284"/>
    <w:rsid w:val="00573DD4"/>
    <w:rsid w:val="00574029"/>
    <w:rsid w:val="00574048"/>
    <w:rsid w:val="00574258"/>
    <w:rsid w:val="00575332"/>
    <w:rsid w:val="0057554B"/>
    <w:rsid w:val="00575F1E"/>
    <w:rsid w:val="005761F2"/>
    <w:rsid w:val="005771BC"/>
    <w:rsid w:val="005772A6"/>
    <w:rsid w:val="00577F84"/>
    <w:rsid w:val="0058033C"/>
    <w:rsid w:val="005805AB"/>
    <w:rsid w:val="00581A68"/>
    <w:rsid w:val="00581B00"/>
    <w:rsid w:val="00581E78"/>
    <w:rsid w:val="00582250"/>
    <w:rsid w:val="0058229F"/>
    <w:rsid w:val="00582D10"/>
    <w:rsid w:val="00582FDB"/>
    <w:rsid w:val="005836AF"/>
    <w:rsid w:val="0058454D"/>
    <w:rsid w:val="005851D2"/>
    <w:rsid w:val="0058530D"/>
    <w:rsid w:val="0058532E"/>
    <w:rsid w:val="00585A7D"/>
    <w:rsid w:val="00585BBA"/>
    <w:rsid w:val="005864FA"/>
    <w:rsid w:val="0058660E"/>
    <w:rsid w:val="00586956"/>
    <w:rsid w:val="00587942"/>
    <w:rsid w:val="00590164"/>
    <w:rsid w:val="005902EB"/>
    <w:rsid w:val="005902F9"/>
    <w:rsid w:val="005904C5"/>
    <w:rsid w:val="00590740"/>
    <w:rsid w:val="00590995"/>
    <w:rsid w:val="0059147E"/>
    <w:rsid w:val="00591628"/>
    <w:rsid w:val="005921E6"/>
    <w:rsid w:val="005929A6"/>
    <w:rsid w:val="0059377B"/>
    <w:rsid w:val="00594B20"/>
    <w:rsid w:val="0059523C"/>
    <w:rsid w:val="005961DC"/>
    <w:rsid w:val="00596976"/>
    <w:rsid w:val="00596DF1"/>
    <w:rsid w:val="00596F7D"/>
    <w:rsid w:val="00597401"/>
    <w:rsid w:val="005A025D"/>
    <w:rsid w:val="005A0A3E"/>
    <w:rsid w:val="005A186A"/>
    <w:rsid w:val="005A19A2"/>
    <w:rsid w:val="005A1AF7"/>
    <w:rsid w:val="005A1B4F"/>
    <w:rsid w:val="005A2454"/>
    <w:rsid w:val="005A2A9B"/>
    <w:rsid w:val="005A3958"/>
    <w:rsid w:val="005A3CCD"/>
    <w:rsid w:val="005A64F5"/>
    <w:rsid w:val="005A6AD0"/>
    <w:rsid w:val="005A6C32"/>
    <w:rsid w:val="005A74E8"/>
    <w:rsid w:val="005B010D"/>
    <w:rsid w:val="005B0572"/>
    <w:rsid w:val="005B05C2"/>
    <w:rsid w:val="005B05ED"/>
    <w:rsid w:val="005B0C52"/>
    <w:rsid w:val="005B15C2"/>
    <w:rsid w:val="005B19AE"/>
    <w:rsid w:val="005B2439"/>
    <w:rsid w:val="005B25EB"/>
    <w:rsid w:val="005B2627"/>
    <w:rsid w:val="005B29F0"/>
    <w:rsid w:val="005B2C17"/>
    <w:rsid w:val="005B3056"/>
    <w:rsid w:val="005B3177"/>
    <w:rsid w:val="005B36AB"/>
    <w:rsid w:val="005B3D5F"/>
    <w:rsid w:val="005B49ED"/>
    <w:rsid w:val="005B4F1D"/>
    <w:rsid w:val="005B5885"/>
    <w:rsid w:val="005B622A"/>
    <w:rsid w:val="005B65BC"/>
    <w:rsid w:val="005B6C12"/>
    <w:rsid w:val="005B6C6F"/>
    <w:rsid w:val="005B6C97"/>
    <w:rsid w:val="005B7577"/>
    <w:rsid w:val="005B7CF7"/>
    <w:rsid w:val="005B7E56"/>
    <w:rsid w:val="005B7FE3"/>
    <w:rsid w:val="005C0023"/>
    <w:rsid w:val="005C00BF"/>
    <w:rsid w:val="005C0348"/>
    <w:rsid w:val="005C03D4"/>
    <w:rsid w:val="005C0481"/>
    <w:rsid w:val="005C0FCA"/>
    <w:rsid w:val="005C107E"/>
    <w:rsid w:val="005C1947"/>
    <w:rsid w:val="005C25A5"/>
    <w:rsid w:val="005C319B"/>
    <w:rsid w:val="005C4B21"/>
    <w:rsid w:val="005C5490"/>
    <w:rsid w:val="005C5918"/>
    <w:rsid w:val="005C66F0"/>
    <w:rsid w:val="005C6A88"/>
    <w:rsid w:val="005C6AA9"/>
    <w:rsid w:val="005C6B6B"/>
    <w:rsid w:val="005C6B9F"/>
    <w:rsid w:val="005C6E1F"/>
    <w:rsid w:val="005C7286"/>
    <w:rsid w:val="005C7699"/>
    <w:rsid w:val="005C7F18"/>
    <w:rsid w:val="005D01DA"/>
    <w:rsid w:val="005D0282"/>
    <w:rsid w:val="005D0696"/>
    <w:rsid w:val="005D09CB"/>
    <w:rsid w:val="005D1015"/>
    <w:rsid w:val="005D1224"/>
    <w:rsid w:val="005D124A"/>
    <w:rsid w:val="005D1CF3"/>
    <w:rsid w:val="005D20E7"/>
    <w:rsid w:val="005D232E"/>
    <w:rsid w:val="005D2A68"/>
    <w:rsid w:val="005D2B9B"/>
    <w:rsid w:val="005D3BBF"/>
    <w:rsid w:val="005D3C41"/>
    <w:rsid w:val="005D3E5B"/>
    <w:rsid w:val="005D59BB"/>
    <w:rsid w:val="005D5DE3"/>
    <w:rsid w:val="005D5EDC"/>
    <w:rsid w:val="005D63DE"/>
    <w:rsid w:val="005D693E"/>
    <w:rsid w:val="005D6CA2"/>
    <w:rsid w:val="005D6F94"/>
    <w:rsid w:val="005D725D"/>
    <w:rsid w:val="005D7343"/>
    <w:rsid w:val="005D758C"/>
    <w:rsid w:val="005D77CF"/>
    <w:rsid w:val="005D7976"/>
    <w:rsid w:val="005D7A7B"/>
    <w:rsid w:val="005D7BD2"/>
    <w:rsid w:val="005D7CC0"/>
    <w:rsid w:val="005E0377"/>
    <w:rsid w:val="005E0382"/>
    <w:rsid w:val="005E0BE1"/>
    <w:rsid w:val="005E15C8"/>
    <w:rsid w:val="005E1982"/>
    <w:rsid w:val="005E1C81"/>
    <w:rsid w:val="005E1D8E"/>
    <w:rsid w:val="005E2050"/>
    <w:rsid w:val="005E2067"/>
    <w:rsid w:val="005E2A67"/>
    <w:rsid w:val="005E34CA"/>
    <w:rsid w:val="005E3BBB"/>
    <w:rsid w:val="005E3E29"/>
    <w:rsid w:val="005E4410"/>
    <w:rsid w:val="005E4829"/>
    <w:rsid w:val="005E49D3"/>
    <w:rsid w:val="005E54EC"/>
    <w:rsid w:val="005E5E8F"/>
    <w:rsid w:val="005E614E"/>
    <w:rsid w:val="005E659E"/>
    <w:rsid w:val="005E6A78"/>
    <w:rsid w:val="005E70B9"/>
    <w:rsid w:val="005E7122"/>
    <w:rsid w:val="005E740F"/>
    <w:rsid w:val="005E7BE7"/>
    <w:rsid w:val="005E7F0C"/>
    <w:rsid w:val="005F04DA"/>
    <w:rsid w:val="005F0514"/>
    <w:rsid w:val="005F0613"/>
    <w:rsid w:val="005F14B2"/>
    <w:rsid w:val="005F16D2"/>
    <w:rsid w:val="005F1E65"/>
    <w:rsid w:val="005F1ED2"/>
    <w:rsid w:val="005F202B"/>
    <w:rsid w:val="005F2597"/>
    <w:rsid w:val="005F2943"/>
    <w:rsid w:val="005F2EC0"/>
    <w:rsid w:val="005F3831"/>
    <w:rsid w:val="005F396D"/>
    <w:rsid w:val="005F3C38"/>
    <w:rsid w:val="005F3D66"/>
    <w:rsid w:val="005F3F1B"/>
    <w:rsid w:val="005F3F79"/>
    <w:rsid w:val="005F4365"/>
    <w:rsid w:val="005F474D"/>
    <w:rsid w:val="005F47A4"/>
    <w:rsid w:val="005F4D6B"/>
    <w:rsid w:val="005F4E00"/>
    <w:rsid w:val="005F5110"/>
    <w:rsid w:val="005F529B"/>
    <w:rsid w:val="005F5A62"/>
    <w:rsid w:val="005F5A9C"/>
    <w:rsid w:val="005F6695"/>
    <w:rsid w:val="005F6947"/>
    <w:rsid w:val="005F6B1E"/>
    <w:rsid w:val="005F6E26"/>
    <w:rsid w:val="005F75A0"/>
    <w:rsid w:val="0060020A"/>
    <w:rsid w:val="006010A4"/>
    <w:rsid w:val="006010EC"/>
    <w:rsid w:val="00601EED"/>
    <w:rsid w:val="00602C07"/>
    <w:rsid w:val="006034A7"/>
    <w:rsid w:val="00604275"/>
    <w:rsid w:val="00604510"/>
    <w:rsid w:val="0060451A"/>
    <w:rsid w:val="00604847"/>
    <w:rsid w:val="00604D12"/>
    <w:rsid w:val="00604FFA"/>
    <w:rsid w:val="00605EBC"/>
    <w:rsid w:val="00606397"/>
    <w:rsid w:val="006063B6"/>
    <w:rsid w:val="00606964"/>
    <w:rsid w:val="00606A88"/>
    <w:rsid w:val="00606DD8"/>
    <w:rsid w:val="00606DFE"/>
    <w:rsid w:val="00607C77"/>
    <w:rsid w:val="00607D29"/>
    <w:rsid w:val="00607DD6"/>
    <w:rsid w:val="00610135"/>
    <w:rsid w:val="00610445"/>
    <w:rsid w:val="00611234"/>
    <w:rsid w:val="0061131E"/>
    <w:rsid w:val="0061155D"/>
    <w:rsid w:val="0061186C"/>
    <w:rsid w:val="0061247F"/>
    <w:rsid w:val="006127B0"/>
    <w:rsid w:val="00612863"/>
    <w:rsid w:val="00612B4E"/>
    <w:rsid w:val="006134E7"/>
    <w:rsid w:val="00613D4C"/>
    <w:rsid w:val="00613D72"/>
    <w:rsid w:val="00613F6B"/>
    <w:rsid w:val="0061448A"/>
    <w:rsid w:val="00614F00"/>
    <w:rsid w:val="0061502F"/>
    <w:rsid w:val="0061557A"/>
    <w:rsid w:val="0061574F"/>
    <w:rsid w:val="006159E4"/>
    <w:rsid w:val="00616038"/>
    <w:rsid w:val="00616C93"/>
    <w:rsid w:val="00617417"/>
    <w:rsid w:val="006177D1"/>
    <w:rsid w:val="00617946"/>
    <w:rsid w:val="00617BC9"/>
    <w:rsid w:val="00620194"/>
    <w:rsid w:val="0062093A"/>
    <w:rsid w:val="00620E17"/>
    <w:rsid w:val="0062124E"/>
    <w:rsid w:val="00621AB5"/>
    <w:rsid w:val="00621C5C"/>
    <w:rsid w:val="00621C92"/>
    <w:rsid w:val="00621FF4"/>
    <w:rsid w:val="006229C8"/>
    <w:rsid w:val="0062322C"/>
    <w:rsid w:val="00623B4E"/>
    <w:rsid w:val="00623DBE"/>
    <w:rsid w:val="00623DEB"/>
    <w:rsid w:val="006244B1"/>
    <w:rsid w:val="00624600"/>
    <w:rsid w:val="00624F42"/>
    <w:rsid w:val="0062545C"/>
    <w:rsid w:val="00625714"/>
    <w:rsid w:val="00625981"/>
    <w:rsid w:val="00626C0D"/>
    <w:rsid w:val="00626E16"/>
    <w:rsid w:val="00627034"/>
    <w:rsid w:val="00627285"/>
    <w:rsid w:val="00627325"/>
    <w:rsid w:val="006274B4"/>
    <w:rsid w:val="0062751C"/>
    <w:rsid w:val="006276A9"/>
    <w:rsid w:val="0063008A"/>
    <w:rsid w:val="00630A98"/>
    <w:rsid w:val="00631130"/>
    <w:rsid w:val="00631259"/>
    <w:rsid w:val="006319C1"/>
    <w:rsid w:val="00631C31"/>
    <w:rsid w:val="00631C7D"/>
    <w:rsid w:val="00631FE8"/>
    <w:rsid w:val="0063224E"/>
    <w:rsid w:val="00632CE3"/>
    <w:rsid w:val="00632D55"/>
    <w:rsid w:val="00632E8A"/>
    <w:rsid w:val="006331FF"/>
    <w:rsid w:val="00633C9C"/>
    <w:rsid w:val="00633CB5"/>
    <w:rsid w:val="00634AFB"/>
    <w:rsid w:val="00634B66"/>
    <w:rsid w:val="00635121"/>
    <w:rsid w:val="00635498"/>
    <w:rsid w:val="006358D6"/>
    <w:rsid w:val="006365C0"/>
    <w:rsid w:val="006365E3"/>
    <w:rsid w:val="006366FA"/>
    <w:rsid w:val="006368D3"/>
    <w:rsid w:val="006372A5"/>
    <w:rsid w:val="006373CC"/>
    <w:rsid w:val="00637A9A"/>
    <w:rsid w:val="00637D0C"/>
    <w:rsid w:val="00640260"/>
    <w:rsid w:val="00640511"/>
    <w:rsid w:val="006408AA"/>
    <w:rsid w:val="00640DFF"/>
    <w:rsid w:val="00640E7C"/>
    <w:rsid w:val="00641997"/>
    <w:rsid w:val="00641BD1"/>
    <w:rsid w:val="00641DE3"/>
    <w:rsid w:val="00642066"/>
    <w:rsid w:val="006424E5"/>
    <w:rsid w:val="0064255B"/>
    <w:rsid w:val="00643FC5"/>
    <w:rsid w:val="00644096"/>
    <w:rsid w:val="006443D0"/>
    <w:rsid w:val="006446A5"/>
    <w:rsid w:val="00644AE7"/>
    <w:rsid w:val="00644BD6"/>
    <w:rsid w:val="0064558D"/>
    <w:rsid w:val="00645DE7"/>
    <w:rsid w:val="00645F23"/>
    <w:rsid w:val="006461D0"/>
    <w:rsid w:val="0064670D"/>
    <w:rsid w:val="00646925"/>
    <w:rsid w:val="00646E75"/>
    <w:rsid w:val="00647065"/>
    <w:rsid w:val="00647397"/>
    <w:rsid w:val="00647680"/>
    <w:rsid w:val="006478F4"/>
    <w:rsid w:val="00647AF3"/>
    <w:rsid w:val="00647CAE"/>
    <w:rsid w:val="00647E4F"/>
    <w:rsid w:val="00650517"/>
    <w:rsid w:val="00650700"/>
    <w:rsid w:val="00651140"/>
    <w:rsid w:val="00651394"/>
    <w:rsid w:val="00651465"/>
    <w:rsid w:val="00651A12"/>
    <w:rsid w:val="00651A4C"/>
    <w:rsid w:val="00651F9B"/>
    <w:rsid w:val="00653279"/>
    <w:rsid w:val="00653EAF"/>
    <w:rsid w:val="00654584"/>
    <w:rsid w:val="006550A4"/>
    <w:rsid w:val="006551B4"/>
    <w:rsid w:val="006563D0"/>
    <w:rsid w:val="00656666"/>
    <w:rsid w:val="0065692A"/>
    <w:rsid w:val="0065714D"/>
    <w:rsid w:val="006577D3"/>
    <w:rsid w:val="00657A20"/>
    <w:rsid w:val="00657B8D"/>
    <w:rsid w:val="00657FDA"/>
    <w:rsid w:val="00660409"/>
    <w:rsid w:val="006605CF"/>
    <w:rsid w:val="00660948"/>
    <w:rsid w:val="006609F8"/>
    <w:rsid w:val="00662717"/>
    <w:rsid w:val="0066277B"/>
    <w:rsid w:val="006629F5"/>
    <w:rsid w:val="00662AEC"/>
    <w:rsid w:val="006630AB"/>
    <w:rsid w:val="006632B0"/>
    <w:rsid w:val="006637B3"/>
    <w:rsid w:val="00663AFE"/>
    <w:rsid w:val="00663C24"/>
    <w:rsid w:val="00664234"/>
    <w:rsid w:val="00664591"/>
    <w:rsid w:val="00664901"/>
    <w:rsid w:val="006649E0"/>
    <w:rsid w:val="00664F0E"/>
    <w:rsid w:val="006652D3"/>
    <w:rsid w:val="00665480"/>
    <w:rsid w:val="006654B9"/>
    <w:rsid w:val="00665749"/>
    <w:rsid w:val="00666330"/>
    <w:rsid w:val="006667C6"/>
    <w:rsid w:val="00666A8C"/>
    <w:rsid w:val="00670735"/>
    <w:rsid w:val="00670CB9"/>
    <w:rsid w:val="00670F7C"/>
    <w:rsid w:val="0067100E"/>
    <w:rsid w:val="00672D2F"/>
    <w:rsid w:val="00673145"/>
    <w:rsid w:val="00673291"/>
    <w:rsid w:val="00673EC0"/>
    <w:rsid w:val="006740EF"/>
    <w:rsid w:val="0067485A"/>
    <w:rsid w:val="00674BA3"/>
    <w:rsid w:val="006750C3"/>
    <w:rsid w:val="006755C2"/>
    <w:rsid w:val="0067561E"/>
    <w:rsid w:val="00675884"/>
    <w:rsid w:val="00675C27"/>
    <w:rsid w:val="00675E2B"/>
    <w:rsid w:val="00675E39"/>
    <w:rsid w:val="00675F92"/>
    <w:rsid w:val="006768A6"/>
    <w:rsid w:val="0067691F"/>
    <w:rsid w:val="006772B6"/>
    <w:rsid w:val="00677371"/>
    <w:rsid w:val="0067751B"/>
    <w:rsid w:val="006775B0"/>
    <w:rsid w:val="00677906"/>
    <w:rsid w:val="00677966"/>
    <w:rsid w:val="00677AAB"/>
    <w:rsid w:val="00677AD8"/>
    <w:rsid w:val="00677C9F"/>
    <w:rsid w:val="00677D4A"/>
    <w:rsid w:val="0068008D"/>
    <w:rsid w:val="00680255"/>
    <w:rsid w:val="0068095E"/>
    <w:rsid w:val="00680FA2"/>
    <w:rsid w:val="00681358"/>
    <w:rsid w:val="00681462"/>
    <w:rsid w:val="00681722"/>
    <w:rsid w:val="00681BA8"/>
    <w:rsid w:val="00682042"/>
    <w:rsid w:val="00682100"/>
    <w:rsid w:val="006825EF"/>
    <w:rsid w:val="00682A8F"/>
    <w:rsid w:val="0068329B"/>
    <w:rsid w:val="006835E8"/>
    <w:rsid w:val="00683FFC"/>
    <w:rsid w:val="00684427"/>
    <w:rsid w:val="00684908"/>
    <w:rsid w:val="00684969"/>
    <w:rsid w:val="00684B6C"/>
    <w:rsid w:val="00684D08"/>
    <w:rsid w:val="00685C59"/>
    <w:rsid w:val="00685CF7"/>
    <w:rsid w:val="00685D13"/>
    <w:rsid w:val="00685F26"/>
    <w:rsid w:val="00685F57"/>
    <w:rsid w:val="00686188"/>
    <w:rsid w:val="0068670F"/>
    <w:rsid w:val="006876C7"/>
    <w:rsid w:val="00687729"/>
    <w:rsid w:val="006878F3"/>
    <w:rsid w:val="00687FFD"/>
    <w:rsid w:val="00690507"/>
    <w:rsid w:val="00690875"/>
    <w:rsid w:val="00690B50"/>
    <w:rsid w:val="00690BA3"/>
    <w:rsid w:val="0069121E"/>
    <w:rsid w:val="00691346"/>
    <w:rsid w:val="006916B3"/>
    <w:rsid w:val="0069270E"/>
    <w:rsid w:val="006928BE"/>
    <w:rsid w:val="00692FA1"/>
    <w:rsid w:val="0069300F"/>
    <w:rsid w:val="006930A3"/>
    <w:rsid w:val="006933C9"/>
    <w:rsid w:val="00693533"/>
    <w:rsid w:val="006939F3"/>
    <w:rsid w:val="00693B53"/>
    <w:rsid w:val="0069446A"/>
    <w:rsid w:val="00694498"/>
    <w:rsid w:val="00694D5D"/>
    <w:rsid w:val="00694E59"/>
    <w:rsid w:val="006955A5"/>
    <w:rsid w:val="00695737"/>
    <w:rsid w:val="0069661D"/>
    <w:rsid w:val="00696F88"/>
    <w:rsid w:val="0069733E"/>
    <w:rsid w:val="006977CC"/>
    <w:rsid w:val="00697896"/>
    <w:rsid w:val="006A0281"/>
    <w:rsid w:val="006A0359"/>
    <w:rsid w:val="006A1459"/>
    <w:rsid w:val="006A1830"/>
    <w:rsid w:val="006A2020"/>
    <w:rsid w:val="006A238A"/>
    <w:rsid w:val="006A2FE6"/>
    <w:rsid w:val="006A3056"/>
    <w:rsid w:val="006A3500"/>
    <w:rsid w:val="006A35BD"/>
    <w:rsid w:val="006A369C"/>
    <w:rsid w:val="006A3874"/>
    <w:rsid w:val="006A395C"/>
    <w:rsid w:val="006A3F78"/>
    <w:rsid w:val="006A3FD2"/>
    <w:rsid w:val="006A4095"/>
    <w:rsid w:val="006A46A7"/>
    <w:rsid w:val="006A4A4E"/>
    <w:rsid w:val="006A554A"/>
    <w:rsid w:val="006A5591"/>
    <w:rsid w:val="006A5C86"/>
    <w:rsid w:val="006A60DA"/>
    <w:rsid w:val="006A61F2"/>
    <w:rsid w:val="006A6A5D"/>
    <w:rsid w:val="006A74B6"/>
    <w:rsid w:val="006A7836"/>
    <w:rsid w:val="006A7B1F"/>
    <w:rsid w:val="006B06D5"/>
    <w:rsid w:val="006B10DF"/>
    <w:rsid w:val="006B10E0"/>
    <w:rsid w:val="006B1CCC"/>
    <w:rsid w:val="006B1FBC"/>
    <w:rsid w:val="006B2253"/>
    <w:rsid w:val="006B264B"/>
    <w:rsid w:val="006B32CC"/>
    <w:rsid w:val="006B3348"/>
    <w:rsid w:val="006B35C6"/>
    <w:rsid w:val="006B3728"/>
    <w:rsid w:val="006B400B"/>
    <w:rsid w:val="006B4138"/>
    <w:rsid w:val="006B45DE"/>
    <w:rsid w:val="006B46BE"/>
    <w:rsid w:val="006B4C45"/>
    <w:rsid w:val="006B4E72"/>
    <w:rsid w:val="006B4F60"/>
    <w:rsid w:val="006B53B5"/>
    <w:rsid w:val="006B547A"/>
    <w:rsid w:val="006B593F"/>
    <w:rsid w:val="006B5974"/>
    <w:rsid w:val="006B5A8F"/>
    <w:rsid w:val="006B5AA7"/>
    <w:rsid w:val="006B5BDC"/>
    <w:rsid w:val="006B5E41"/>
    <w:rsid w:val="006B6253"/>
    <w:rsid w:val="006B65E5"/>
    <w:rsid w:val="006B6EB1"/>
    <w:rsid w:val="006B6F0B"/>
    <w:rsid w:val="006B77EA"/>
    <w:rsid w:val="006B79F4"/>
    <w:rsid w:val="006C0E47"/>
    <w:rsid w:val="006C146A"/>
    <w:rsid w:val="006C20C1"/>
    <w:rsid w:val="006C252A"/>
    <w:rsid w:val="006C2711"/>
    <w:rsid w:val="006C2844"/>
    <w:rsid w:val="006C2929"/>
    <w:rsid w:val="006C2A76"/>
    <w:rsid w:val="006C35FE"/>
    <w:rsid w:val="006C3804"/>
    <w:rsid w:val="006C3AA7"/>
    <w:rsid w:val="006C3E81"/>
    <w:rsid w:val="006C406E"/>
    <w:rsid w:val="006C40DD"/>
    <w:rsid w:val="006C43FA"/>
    <w:rsid w:val="006C4D43"/>
    <w:rsid w:val="006C5695"/>
    <w:rsid w:val="006C59F3"/>
    <w:rsid w:val="006C5F82"/>
    <w:rsid w:val="006C64E5"/>
    <w:rsid w:val="006C69F1"/>
    <w:rsid w:val="006C71A8"/>
    <w:rsid w:val="006C7469"/>
    <w:rsid w:val="006C77D1"/>
    <w:rsid w:val="006C78B5"/>
    <w:rsid w:val="006C7C55"/>
    <w:rsid w:val="006D037F"/>
    <w:rsid w:val="006D06B3"/>
    <w:rsid w:val="006D0DAB"/>
    <w:rsid w:val="006D135E"/>
    <w:rsid w:val="006D17A4"/>
    <w:rsid w:val="006D1AB2"/>
    <w:rsid w:val="006D1D09"/>
    <w:rsid w:val="006D239C"/>
    <w:rsid w:val="006D25C7"/>
    <w:rsid w:val="006D290A"/>
    <w:rsid w:val="006D2AEC"/>
    <w:rsid w:val="006D2AF9"/>
    <w:rsid w:val="006D31C3"/>
    <w:rsid w:val="006D344B"/>
    <w:rsid w:val="006D352C"/>
    <w:rsid w:val="006D3E2A"/>
    <w:rsid w:val="006D408E"/>
    <w:rsid w:val="006D42E2"/>
    <w:rsid w:val="006D4810"/>
    <w:rsid w:val="006D5AD4"/>
    <w:rsid w:val="006D5FCF"/>
    <w:rsid w:val="006D6220"/>
    <w:rsid w:val="006D62AB"/>
    <w:rsid w:val="006D69F9"/>
    <w:rsid w:val="006D6DA5"/>
    <w:rsid w:val="006D7219"/>
    <w:rsid w:val="006D7315"/>
    <w:rsid w:val="006D7330"/>
    <w:rsid w:val="006D79B3"/>
    <w:rsid w:val="006E09A8"/>
    <w:rsid w:val="006E0A34"/>
    <w:rsid w:val="006E0CC1"/>
    <w:rsid w:val="006E0F17"/>
    <w:rsid w:val="006E1341"/>
    <w:rsid w:val="006E13DC"/>
    <w:rsid w:val="006E159E"/>
    <w:rsid w:val="006E1608"/>
    <w:rsid w:val="006E3403"/>
    <w:rsid w:val="006E3408"/>
    <w:rsid w:val="006E3A57"/>
    <w:rsid w:val="006E44A7"/>
    <w:rsid w:val="006E54E1"/>
    <w:rsid w:val="006E5C1E"/>
    <w:rsid w:val="006E662D"/>
    <w:rsid w:val="006E6697"/>
    <w:rsid w:val="006E7085"/>
    <w:rsid w:val="006E7159"/>
    <w:rsid w:val="006E72D4"/>
    <w:rsid w:val="006E73BD"/>
    <w:rsid w:val="006E7F17"/>
    <w:rsid w:val="006F0624"/>
    <w:rsid w:val="006F0CCD"/>
    <w:rsid w:val="006F0FBE"/>
    <w:rsid w:val="006F1161"/>
    <w:rsid w:val="006F158E"/>
    <w:rsid w:val="006F1A39"/>
    <w:rsid w:val="006F1CE8"/>
    <w:rsid w:val="006F1D3C"/>
    <w:rsid w:val="006F1DA9"/>
    <w:rsid w:val="006F2110"/>
    <w:rsid w:val="006F2884"/>
    <w:rsid w:val="006F2DED"/>
    <w:rsid w:val="006F2E00"/>
    <w:rsid w:val="006F3267"/>
    <w:rsid w:val="006F3869"/>
    <w:rsid w:val="006F38FF"/>
    <w:rsid w:val="006F3C7B"/>
    <w:rsid w:val="006F3DAC"/>
    <w:rsid w:val="006F4464"/>
    <w:rsid w:val="006F4479"/>
    <w:rsid w:val="006F48A3"/>
    <w:rsid w:val="006F5576"/>
    <w:rsid w:val="006F61FC"/>
    <w:rsid w:val="006F65C9"/>
    <w:rsid w:val="006F73DC"/>
    <w:rsid w:val="007002D7"/>
    <w:rsid w:val="007006D6"/>
    <w:rsid w:val="007009A5"/>
    <w:rsid w:val="00700D12"/>
    <w:rsid w:val="00700D3F"/>
    <w:rsid w:val="00700F67"/>
    <w:rsid w:val="00700FC3"/>
    <w:rsid w:val="00701041"/>
    <w:rsid w:val="0070128B"/>
    <w:rsid w:val="007014FB"/>
    <w:rsid w:val="00701D67"/>
    <w:rsid w:val="00702159"/>
    <w:rsid w:val="007021B8"/>
    <w:rsid w:val="007024A0"/>
    <w:rsid w:val="00702B46"/>
    <w:rsid w:val="00702D05"/>
    <w:rsid w:val="00702DFF"/>
    <w:rsid w:val="00703165"/>
    <w:rsid w:val="007034AA"/>
    <w:rsid w:val="007034CB"/>
    <w:rsid w:val="00703911"/>
    <w:rsid w:val="0070391A"/>
    <w:rsid w:val="00703C33"/>
    <w:rsid w:val="00704344"/>
    <w:rsid w:val="0070447D"/>
    <w:rsid w:val="00704900"/>
    <w:rsid w:val="00704BDA"/>
    <w:rsid w:val="00704DB3"/>
    <w:rsid w:val="007051AE"/>
    <w:rsid w:val="0070533D"/>
    <w:rsid w:val="007059F0"/>
    <w:rsid w:val="00705BDE"/>
    <w:rsid w:val="00706532"/>
    <w:rsid w:val="007070F5"/>
    <w:rsid w:val="0070765A"/>
    <w:rsid w:val="00707D8B"/>
    <w:rsid w:val="00710196"/>
    <w:rsid w:val="00710577"/>
    <w:rsid w:val="007105FB"/>
    <w:rsid w:val="00710627"/>
    <w:rsid w:val="0071086A"/>
    <w:rsid w:val="00710A82"/>
    <w:rsid w:val="00710EED"/>
    <w:rsid w:val="00710F77"/>
    <w:rsid w:val="00711113"/>
    <w:rsid w:val="00711131"/>
    <w:rsid w:val="007111E9"/>
    <w:rsid w:val="00711670"/>
    <w:rsid w:val="0071169C"/>
    <w:rsid w:val="007119E0"/>
    <w:rsid w:val="00711B33"/>
    <w:rsid w:val="00712130"/>
    <w:rsid w:val="00712196"/>
    <w:rsid w:val="007125BF"/>
    <w:rsid w:val="00712ED7"/>
    <w:rsid w:val="007133EC"/>
    <w:rsid w:val="007136C1"/>
    <w:rsid w:val="00713810"/>
    <w:rsid w:val="00713C9B"/>
    <w:rsid w:val="00713DBF"/>
    <w:rsid w:val="00713F0D"/>
    <w:rsid w:val="007142EA"/>
    <w:rsid w:val="007149E3"/>
    <w:rsid w:val="007150C5"/>
    <w:rsid w:val="0071531C"/>
    <w:rsid w:val="00715879"/>
    <w:rsid w:val="00715B80"/>
    <w:rsid w:val="00715F29"/>
    <w:rsid w:val="007160DD"/>
    <w:rsid w:val="0071654D"/>
    <w:rsid w:val="00716664"/>
    <w:rsid w:val="00716909"/>
    <w:rsid w:val="00716B79"/>
    <w:rsid w:val="00716CA0"/>
    <w:rsid w:val="007201D4"/>
    <w:rsid w:val="00721FBA"/>
    <w:rsid w:val="0072216B"/>
    <w:rsid w:val="0072258D"/>
    <w:rsid w:val="00722C89"/>
    <w:rsid w:val="00723240"/>
    <w:rsid w:val="0072428F"/>
    <w:rsid w:val="00724347"/>
    <w:rsid w:val="007245D5"/>
    <w:rsid w:val="007246E8"/>
    <w:rsid w:val="00724826"/>
    <w:rsid w:val="00724D7B"/>
    <w:rsid w:val="00725287"/>
    <w:rsid w:val="007264BA"/>
    <w:rsid w:val="007267AF"/>
    <w:rsid w:val="0072693B"/>
    <w:rsid w:val="00726CE6"/>
    <w:rsid w:val="007270CA"/>
    <w:rsid w:val="00727193"/>
    <w:rsid w:val="007278E5"/>
    <w:rsid w:val="0072798F"/>
    <w:rsid w:val="00727FDE"/>
    <w:rsid w:val="007303CB"/>
    <w:rsid w:val="0073043C"/>
    <w:rsid w:val="007306F1"/>
    <w:rsid w:val="00730DA0"/>
    <w:rsid w:val="00731071"/>
    <w:rsid w:val="00731270"/>
    <w:rsid w:val="00731986"/>
    <w:rsid w:val="00731C0F"/>
    <w:rsid w:val="0073218C"/>
    <w:rsid w:val="007323D5"/>
    <w:rsid w:val="00732804"/>
    <w:rsid w:val="00732EAB"/>
    <w:rsid w:val="007330D7"/>
    <w:rsid w:val="0073349C"/>
    <w:rsid w:val="00733699"/>
    <w:rsid w:val="0073376A"/>
    <w:rsid w:val="007338FA"/>
    <w:rsid w:val="00733FC1"/>
    <w:rsid w:val="007341DF"/>
    <w:rsid w:val="0073466F"/>
    <w:rsid w:val="00734849"/>
    <w:rsid w:val="00734987"/>
    <w:rsid w:val="00734E76"/>
    <w:rsid w:val="00735417"/>
    <w:rsid w:val="00735A8F"/>
    <w:rsid w:val="00736131"/>
    <w:rsid w:val="0073642E"/>
    <w:rsid w:val="007365DE"/>
    <w:rsid w:val="0073666D"/>
    <w:rsid w:val="00736D52"/>
    <w:rsid w:val="00736DF6"/>
    <w:rsid w:val="007372CB"/>
    <w:rsid w:val="007372D5"/>
    <w:rsid w:val="007372DA"/>
    <w:rsid w:val="007373AA"/>
    <w:rsid w:val="007377C4"/>
    <w:rsid w:val="00737D95"/>
    <w:rsid w:val="00740747"/>
    <w:rsid w:val="00740A38"/>
    <w:rsid w:val="00740C57"/>
    <w:rsid w:val="00742683"/>
    <w:rsid w:val="00742941"/>
    <w:rsid w:val="00742943"/>
    <w:rsid w:val="007429A2"/>
    <w:rsid w:val="00742C26"/>
    <w:rsid w:val="007431F7"/>
    <w:rsid w:val="007432AD"/>
    <w:rsid w:val="007434C8"/>
    <w:rsid w:val="0074366F"/>
    <w:rsid w:val="007437AE"/>
    <w:rsid w:val="00743B5D"/>
    <w:rsid w:val="00743B6B"/>
    <w:rsid w:val="00743EF3"/>
    <w:rsid w:val="0074406F"/>
    <w:rsid w:val="007444C7"/>
    <w:rsid w:val="007444F7"/>
    <w:rsid w:val="00744E19"/>
    <w:rsid w:val="0074553D"/>
    <w:rsid w:val="0074587D"/>
    <w:rsid w:val="00746041"/>
    <w:rsid w:val="00746A6D"/>
    <w:rsid w:val="00746FD1"/>
    <w:rsid w:val="00750299"/>
    <w:rsid w:val="0075051B"/>
    <w:rsid w:val="007505FB"/>
    <w:rsid w:val="0075063F"/>
    <w:rsid w:val="0075079F"/>
    <w:rsid w:val="007507DC"/>
    <w:rsid w:val="00750BE6"/>
    <w:rsid w:val="00750E88"/>
    <w:rsid w:val="0075133B"/>
    <w:rsid w:val="00751627"/>
    <w:rsid w:val="00751644"/>
    <w:rsid w:val="00751DBC"/>
    <w:rsid w:val="00751F15"/>
    <w:rsid w:val="00751FEE"/>
    <w:rsid w:val="00752308"/>
    <w:rsid w:val="00752548"/>
    <w:rsid w:val="007525E8"/>
    <w:rsid w:val="00752609"/>
    <w:rsid w:val="00752990"/>
    <w:rsid w:val="00752AA4"/>
    <w:rsid w:val="00752B7C"/>
    <w:rsid w:val="0075331B"/>
    <w:rsid w:val="00754414"/>
    <w:rsid w:val="00754D52"/>
    <w:rsid w:val="00754FA9"/>
    <w:rsid w:val="00755668"/>
    <w:rsid w:val="00755FD3"/>
    <w:rsid w:val="0075603F"/>
    <w:rsid w:val="00756E3A"/>
    <w:rsid w:val="007572EB"/>
    <w:rsid w:val="00757365"/>
    <w:rsid w:val="007579AC"/>
    <w:rsid w:val="00757C45"/>
    <w:rsid w:val="00757F71"/>
    <w:rsid w:val="007605E9"/>
    <w:rsid w:val="00760950"/>
    <w:rsid w:val="007619AD"/>
    <w:rsid w:val="00761C08"/>
    <w:rsid w:val="00761D66"/>
    <w:rsid w:val="00761F36"/>
    <w:rsid w:val="00762E47"/>
    <w:rsid w:val="00762FB8"/>
    <w:rsid w:val="0076314C"/>
    <w:rsid w:val="00764778"/>
    <w:rsid w:val="00764ECF"/>
    <w:rsid w:val="00765421"/>
    <w:rsid w:val="0076546D"/>
    <w:rsid w:val="00766479"/>
    <w:rsid w:val="00766A2B"/>
    <w:rsid w:val="00766DDD"/>
    <w:rsid w:val="007670F0"/>
    <w:rsid w:val="00767F73"/>
    <w:rsid w:val="00770C60"/>
    <w:rsid w:val="00770E78"/>
    <w:rsid w:val="00771D69"/>
    <w:rsid w:val="00771E9E"/>
    <w:rsid w:val="007726A7"/>
    <w:rsid w:val="007726F1"/>
    <w:rsid w:val="00772EFB"/>
    <w:rsid w:val="00773013"/>
    <w:rsid w:val="0077302C"/>
    <w:rsid w:val="00773846"/>
    <w:rsid w:val="00773B75"/>
    <w:rsid w:val="007742C2"/>
    <w:rsid w:val="007743F6"/>
    <w:rsid w:val="0077576D"/>
    <w:rsid w:val="00775C1B"/>
    <w:rsid w:val="00775EA4"/>
    <w:rsid w:val="007764EE"/>
    <w:rsid w:val="00776FEC"/>
    <w:rsid w:val="007775AF"/>
    <w:rsid w:val="007803F8"/>
    <w:rsid w:val="0078053D"/>
    <w:rsid w:val="00780611"/>
    <w:rsid w:val="007810AF"/>
    <w:rsid w:val="00782788"/>
    <w:rsid w:val="00782A5E"/>
    <w:rsid w:val="007832CA"/>
    <w:rsid w:val="00783BF5"/>
    <w:rsid w:val="00783E94"/>
    <w:rsid w:val="00784411"/>
    <w:rsid w:val="007848B7"/>
    <w:rsid w:val="00784ECA"/>
    <w:rsid w:val="00785275"/>
    <w:rsid w:val="007857B4"/>
    <w:rsid w:val="007857D8"/>
    <w:rsid w:val="007859B1"/>
    <w:rsid w:val="00786000"/>
    <w:rsid w:val="0078603F"/>
    <w:rsid w:val="00786356"/>
    <w:rsid w:val="00786FB4"/>
    <w:rsid w:val="00787980"/>
    <w:rsid w:val="00787E3B"/>
    <w:rsid w:val="00787EC1"/>
    <w:rsid w:val="00790266"/>
    <w:rsid w:val="0079028B"/>
    <w:rsid w:val="007906C8"/>
    <w:rsid w:val="00790B4E"/>
    <w:rsid w:val="00790CB5"/>
    <w:rsid w:val="00790DD3"/>
    <w:rsid w:val="00790E56"/>
    <w:rsid w:val="0079154E"/>
    <w:rsid w:val="007918A9"/>
    <w:rsid w:val="00791A3F"/>
    <w:rsid w:val="00791CB5"/>
    <w:rsid w:val="00791D2C"/>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59B"/>
    <w:rsid w:val="00795619"/>
    <w:rsid w:val="007958B9"/>
    <w:rsid w:val="00795AB9"/>
    <w:rsid w:val="00795B34"/>
    <w:rsid w:val="00795C3E"/>
    <w:rsid w:val="00795D15"/>
    <w:rsid w:val="00795FAA"/>
    <w:rsid w:val="007960BE"/>
    <w:rsid w:val="00796765"/>
    <w:rsid w:val="00796EF5"/>
    <w:rsid w:val="0079779B"/>
    <w:rsid w:val="00797D13"/>
    <w:rsid w:val="00797E04"/>
    <w:rsid w:val="007A0879"/>
    <w:rsid w:val="007A0F25"/>
    <w:rsid w:val="007A1632"/>
    <w:rsid w:val="007A1829"/>
    <w:rsid w:val="007A1B22"/>
    <w:rsid w:val="007A1C55"/>
    <w:rsid w:val="007A1FB0"/>
    <w:rsid w:val="007A22CE"/>
    <w:rsid w:val="007A2534"/>
    <w:rsid w:val="007A2822"/>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138C"/>
    <w:rsid w:val="007B1B13"/>
    <w:rsid w:val="007B291C"/>
    <w:rsid w:val="007B34A4"/>
    <w:rsid w:val="007B3502"/>
    <w:rsid w:val="007B3E89"/>
    <w:rsid w:val="007B4D25"/>
    <w:rsid w:val="007B4D69"/>
    <w:rsid w:val="007B528E"/>
    <w:rsid w:val="007B5A3C"/>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893"/>
    <w:rsid w:val="007C3E71"/>
    <w:rsid w:val="007C48A8"/>
    <w:rsid w:val="007C4900"/>
    <w:rsid w:val="007C4E3B"/>
    <w:rsid w:val="007C53D3"/>
    <w:rsid w:val="007C5C32"/>
    <w:rsid w:val="007C5CF0"/>
    <w:rsid w:val="007C5FFF"/>
    <w:rsid w:val="007C61DB"/>
    <w:rsid w:val="007C6201"/>
    <w:rsid w:val="007C6D5A"/>
    <w:rsid w:val="007C7922"/>
    <w:rsid w:val="007C7CCF"/>
    <w:rsid w:val="007C7CF6"/>
    <w:rsid w:val="007C7D88"/>
    <w:rsid w:val="007D011A"/>
    <w:rsid w:val="007D0915"/>
    <w:rsid w:val="007D19AD"/>
    <w:rsid w:val="007D26C1"/>
    <w:rsid w:val="007D2D68"/>
    <w:rsid w:val="007D2E32"/>
    <w:rsid w:val="007D3A5B"/>
    <w:rsid w:val="007D3D49"/>
    <w:rsid w:val="007D42F7"/>
    <w:rsid w:val="007D435F"/>
    <w:rsid w:val="007D46F6"/>
    <w:rsid w:val="007D4D14"/>
    <w:rsid w:val="007D5362"/>
    <w:rsid w:val="007D55A4"/>
    <w:rsid w:val="007D56B2"/>
    <w:rsid w:val="007D57C7"/>
    <w:rsid w:val="007D58BB"/>
    <w:rsid w:val="007D5F98"/>
    <w:rsid w:val="007D66DE"/>
    <w:rsid w:val="007D6903"/>
    <w:rsid w:val="007D69DB"/>
    <w:rsid w:val="007D6E1E"/>
    <w:rsid w:val="007D6E89"/>
    <w:rsid w:val="007D726E"/>
    <w:rsid w:val="007D77FB"/>
    <w:rsid w:val="007D79EC"/>
    <w:rsid w:val="007D7FD9"/>
    <w:rsid w:val="007E0487"/>
    <w:rsid w:val="007E05B3"/>
    <w:rsid w:val="007E0849"/>
    <w:rsid w:val="007E0C31"/>
    <w:rsid w:val="007E0CB2"/>
    <w:rsid w:val="007E0DD3"/>
    <w:rsid w:val="007E118B"/>
    <w:rsid w:val="007E127D"/>
    <w:rsid w:val="007E1990"/>
    <w:rsid w:val="007E2077"/>
    <w:rsid w:val="007E28E0"/>
    <w:rsid w:val="007E28E3"/>
    <w:rsid w:val="007E3174"/>
    <w:rsid w:val="007E34E3"/>
    <w:rsid w:val="007E3528"/>
    <w:rsid w:val="007E3A05"/>
    <w:rsid w:val="007E3DB5"/>
    <w:rsid w:val="007E3ED4"/>
    <w:rsid w:val="007E48C0"/>
    <w:rsid w:val="007E48C9"/>
    <w:rsid w:val="007E52E7"/>
    <w:rsid w:val="007E5F5F"/>
    <w:rsid w:val="007E66C3"/>
    <w:rsid w:val="007E68B0"/>
    <w:rsid w:val="007E6E66"/>
    <w:rsid w:val="007E7153"/>
    <w:rsid w:val="007E720D"/>
    <w:rsid w:val="007E7858"/>
    <w:rsid w:val="007E7C3E"/>
    <w:rsid w:val="007F0960"/>
    <w:rsid w:val="007F1254"/>
    <w:rsid w:val="007F1C18"/>
    <w:rsid w:val="007F2038"/>
    <w:rsid w:val="007F23BE"/>
    <w:rsid w:val="007F26EC"/>
    <w:rsid w:val="007F2CE5"/>
    <w:rsid w:val="007F3099"/>
    <w:rsid w:val="007F30E1"/>
    <w:rsid w:val="007F38CF"/>
    <w:rsid w:val="007F43AF"/>
    <w:rsid w:val="007F44EB"/>
    <w:rsid w:val="007F45E4"/>
    <w:rsid w:val="007F4603"/>
    <w:rsid w:val="007F49D7"/>
    <w:rsid w:val="007F54DC"/>
    <w:rsid w:val="007F5C28"/>
    <w:rsid w:val="007F614A"/>
    <w:rsid w:val="007F6371"/>
    <w:rsid w:val="007F6415"/>
    <w:rsid w:val="007F6495"/>
    <w:rsid w:val="007F6689"/>
    <w:rsid w:val="007F677D"/>
    <w:rsid w:val="007F6C57"/>
    <w:rsid w:val="007F70A4"/>
    <w:rsid w:val="007F72B6"/>
    <w:rsid w:val="007F7471"/>
    <w:rsid w:val="007F750B"/>
    <w:rsid w:val="007F7634"/>
    <w:rsid w:val="007F784F"/>
    <w:rsid w:val="007F7A0F"/>
    <w:rsid w:val="007F7F8D"/>
    <w:rsid w:val="00800C38"/>
    <w:rsid w:val="00801A7B"/>
    <w:rsid w:val="00801B18"/>
    <w:rsid w:val="00801CBD"/>
    <w:rsid w:val="008021B6"/>
    <w:rsid w:val="008029AE"/>
    <w:rsid w:val="00802C2D"/>
    <w:rsid w:val="008030A2"/>
    <w:rsid w:val="00803316"/>
    <w:rsid w:val="00804A2A"/>
    <w:rsid w:val="00804EC6"/>
    <w:rsid w:val="00805355"/>
    <w:rsid w:val="008057A5"/>
    <w:rsid w:val="00805B99"/>
    <w:rsid w:val="00805C26"/>
    <w:rsid w:val="008061C7"/>
    <w:rsid w:val="00806376"/>
    <w:rsid w:val="00806A55"/>
    <w:rsid w:val="00806BC3"/>
    <w:rsid w:val="00807156"/>
    <w:rsid w:val="00810015"/>
    <w:rsid w:val="00810330"/>
    <w:rsid w:val="00810B89"/>
    <w:rsid w:val="00811546"/>
    <w:rsid w:val="008115E5"/>
    <w:rsid w:val="0081182E"/>
    <w:rsid w:val="00811BDE"/>
    <w:rsid w:val="00812818"/>
    <w:rsid w:val="008134ED"/>
    <w:rsid w:val="00813673"/>
    <w:rsid w:val="00813C62"/>
    <w:rsid w:val="00814559"/>
    <w:rsid w:val="008150FA"/>
    <w:rsid w:val="00815F40"/>
    <w:rsid w:val="00815FE4"/>
    <w:rsid w:val="008162DB"/>
    <w:rsid w:val="00816529"/>
    <w:rsid w:val="00816BA2"/>
    <w:rsid w:val="00817033"/>
    <w:rsid w:val="00817678"/>
    <w:rsid w:val="008200CA"/>
    <w:rsid w:val="0082048F"/>
    <w:rsid w:val="00820C3A"/>
    <w:rsid w:val="008216E6"/>
    <w:rsid w:val="00822012"/>
    <w:rsid w:val="008222A3"/>
    <w:rsid w:val="00822CDE"/>
    <w:rsid w:val="00822EB2"/>
    <w:rsid w:val="0082321A"/>
    <w:rsid w:val="0082323E"/>
    <w:rsid w:val="00823834"/>
    <w:rsid w:val="008238C5"/>
    <w:rsid w:val="00824327"/>
    <w:rsid w:val="00824640"/>
    <w:rsid w:val="0082506A"/>
    <w:rsid w:val="008257F1"/>
    <w:rsid w:val="008258E0"/>
    <w:rsid w:val="00825B9E"/>
    <w:rsid w:val="00825BE1"/>
    <w:rsid w:val="008263F4"/>
    <w:rsid w:val="00826849"/>
    <w:rsid w:val="008273EA"/>
    <w:rsid w:val="00827737"/>
    <w:rsid w:val="00827B9B"/>
    <w:rsid w:val="00830103"/>
    <w:rsid w:val="008303E6"/>
    <w:rsid w:val="008303F2"/>
    <w:rsid w:val="00831007"/>
    <w:rsid w:val="0083110C"/>
    <w:rsid w:val="00831168"/>
    <w:rsid w:val="008314E4"/>
    <w:rsid w:val="00831A43"/>
    <w:rsid w:val="00831E21"/>
    <w:rsid w:val="00832A21"/>
    <w:rsid w:val="00832BDE"/>
    <w:rsid w:val="00832CDC"/>
    <w:rsid w:val="00832ED2"/>
    <w:rsid w:val="008335E6"/>
    <w:rsid w:val="00833693"/>
    <w:rsid w:val="0083387A"/>
    <w:rsid w:val="0083482A"/>
    <w:rsid w:val="00834C5D"/>
    <w:rsid w:val="00835106"/>
    <w:rsid w:val="00835352"/>
    <w:rsid w:val="00835B57"/>
    <w:rsid w:val="00836448"/>
    <w:rsid w:val="00836B47"/>
    <w:rsid w:val="00837381"/>
    <w:rsid w:val="00837647"/>
    <w:rsid w:val="008378FC"/>
    <w:rsid w:val="00837ABA"/>
    <w:rsid w:val="00837B00"/>
    <w:rsid w:val="00837D26"/>
    <w:rsid w:val="00837EB4"/>
    <w:rsid w:val="008401D6"/>
    <w:rsid w:val="0084031A"/>
    <w:rsid w:val="00840364"/>
    <w:rsid w:val="008407FC"/>
    <w:rsid w:val="008412F1"/>
    <w:rsid w:val="00841331"/>
    <w:rsid w:val="00841960"/>
    <w:rsid w:val="0084197B"/>
    <w:rsid w:val="00841BD9"/>
    <w:rsid w:val="00841DEF"/>
    <w:rsid w:val="00841E99"/>
    <w:rsid w:val="00842609"/>
    <w:rsid w:val="00842869"/>
    <w:rsid w:val="008428B3"/>
    <w:rsid w:val="00842FE0"/>
    <w:rsid w:val="00843897"/>
    <w:rsid w:val="008444F9"/>
    <w:rsid w:val="008448D1"/>
    <w:rsid w:val="00844A0F"/>
    <w:rsid w:val="00844E10"/>
    <w:rsid w:val="00844EA3"/>
    <w:rsid w:val="00844ED4"/>
    <w:rsid w:val="008458AF"/>
    <w:rsid w:val="00846084"/>
    <w:rsid w:val="00846161"/>
    <w:rsid w:val="0084639B"/>
    <w:rsid w:val="008463F6"/>
    <w:rsid w:val="008465C6"/>
    <w:rsid w:val="0084687D"/>
    <w:rsid w:val="0084720C"/>
    <w:rsid w:val="00847930"/>
    <w:rsid w:val="00847DEC"/>
    <w:rsid w:val="00850234"/>
    <w:rsid w:val="008505EC"/>
    <w:rsid w:val="00850BBC"/>
    <w:rsid w:val="00850D05"/>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4F41"/>
    <w:rsid w:val="00855690"/>
    <w:rsid w:val="00855F51"/>
    <w:rsid w:val="008567D3"/>
    <w:rsid w:val="00856D48"/>
    <w:rsid w:val="00857947"/>
    <w:rsid w:val="00857A1F"/>
    <w:rsid w:val="00857ABD"/>
    <w:rsid w:val="00860183"/>
    <w:rsid w:val="008603B1"/>
    <w:rsid w:val="00860818"/>
    <w:rsid w:val="00860F75"/>
    <w:rsid w:val="00860FBE"/>
    <w:rsid w:val="008624FC"/>
    <w:rsid w:val="0086285C"/>
    <w:rsid w:val="00862B09"/>
    <w:rsid w:val="00862E0F"/>
    <w:rsid w:val="00862EA3"/>
    <w:rsid w:val="00863014"/>
    <w:rsid w:val="00863426"/>
    <w:rsid w:val="00866251"/>
    <w:rsid w:val="008666D1"/>
    <w:rsid w:val="00866718"/>
    <w:rsid w:val="008667BC"/>
    <w:rsid w:val="008667E2"/>
    <w:rsid w:val="00866B4D"/>
    <w:rsid w:val="00866E96"/>
    <w:rsid w:val="0086744F"/>
    <w:rsid w:val="0087013B"/>
    <w:rsid w:val="008709BA"/>
    <w:rsid w:val="00870A83"/>
    <w:rsid w:val="00871390"/>
    <w:rsid w:val="008714A1"/>
    <w:rsid w:val="00872029"/>
    <w:rsid w:val="0087220C"/>
    <w:rsid w:val="00872FC8"/>
    <w:rsid w:val="00873170"/>
    <w:rsid w:val="008731D1"/>
    <w:rsid w:val="00874211"/>
    <w:rsid w:val="0087427E"/>
    <w:rsid w:val="008752FB"/>
    <w:rsid w:val="00875455"/>
    <w:rsid w:val="008755C6"/>
    <w:rsid w:val="00875949"/>
    <w:rsid w:val="00875966"/>
    <w:rsid w:val="0087644F"/>
    <w:rsid w:val="00876456"/>
    <w:rsid w:val="008766F7"/>
    <w:rsid w:val="00876A06"/>
    <w:rsid w:val="00877764"/>
    <w:rsid w:val="00877A19"/>
    <w:rsid w:val="00877A98"/>
    <w:rsid w:val="00877FD9"/>
    <w:rsid w:val="008802B5"/>
    <w:rsid w:val="00880AC6"/>
    <w:rsid w:val="00880ED4"/>
    <w:rsid w:val="008811B0"/>
    <w:rsid w:val="00881200"/>
    <w:rsid w:val="0088127F"/>
    <w:rsid w:val="008813B7"/>
    <w:rsid w:val="0088160F"/>
    <w:rsid w:val="00881682"/>
    <w:rsid w:val="00881741"/>
    <w:rsid w:val="00881C82"/>
    <w:rsid w:val="00881CD3"/>
    <w:rsid w:val="00881F2B"/>
    <w:rsid w:val="0088207F"/>
    <w:rsid w:val="00882737"/>
    <w:rsid w:val="008827AD"/>
    <w:rsid w:val="008829FB"/>
    <w:rsid w:val="008831F6"/>
    <w:rsid w:val="00883486"/>
    <w:rsid w:val="008836A7"/>
    <w:rsid w:val="008838E2"/>
    <w:rsid w:val="00883CED"/>
    <w:rsid w:val="00884422"/>
    <w:rsid w:val="00884938"/>
    <w:rsid w:val="00884B89"/>
    <w:rsid w:val="00884CEA"/>
    <w:rsid w:val="00886145"/>
    <w:rsid w:val="008863CE"/>
    <w:rsid w:val="00886512"/>
    <w:rsid w:val="00886C7B"/>
    <w:rsid w:val="0088772F"/>
    <w:rsid w:val="00887C45"/>
    <w:rsid w:val="00887EB6"/>
    <w:rsid w:val="00887EE3"/>
    <w:rsid w:val="0089001B"/>
    <w:rsid w:val="00890783"/>
    <w:rsid w:val="00892260"/>
    <w:rsid w:val="00892543"/>
    <w:rsid w:val="008928E2"/>
    <w:rsid w:val="00892A58"/>
    <w:rsid w:val="00892CBB"/>
    <w:rsid w:val="0089376D"/>
    <w:rsid w:val="00893D09"/>
    <w:rsid w:val="00894730"/>
    <w:rsid w:val="0089473C"/>
    <w:rsid w:val="00894877"/>
    <w:rsid w:val="00894906"/>
    <w:rsid w:val="00895049"/>
    <w:rsid w:val="0089511B"/>
    <w:rsid w:val="0089580A"/>
    <w:rsid w:val="00895822"/>
    <w:rsid w:val="0089582D"/>
    <w:rsid w:val="0089628E"/>
    <w:rsid w:val="00896E73"/>
    <w:rsid w:val="008970C1"/>
    <w:rsid w:val="008977C3"/>
    <w:rsid w:val="00897C3C"/>
    <w:rsid w:val="00897FAF"/>
    <w:rsid w:val="008A1556"/>
    <w:rsid w:val="008A15CE"/>
    <w:rsid w:val="008A2151"/>
    <w:rsid w:val="008A2363"/>
    <w:rsid w:val="008A2951"/>
    <w:rsid w:val="008A2B9A"/>
    <w:rsid w:val="008A3368"/>
    <w:rsid w:val="008A36D8"/>
    <w:rsid w:val="008A3734"/>
    <w:rsid w:val="008A3B1E"/>
    <w:rsid w:val="008A3EE4"/>
    <w:rsid w:val="008A42B8"/>
    <w:rsid w:val="008A45F0"/>
    <w:rsid w:val="008A4768"/>
    <w:rsid w:val="008A4785"/>
    <w:rsid w:val="008A4855"/>
    <w:rsid w:val="008A5419"/>
    <w:rsid w:val="008A5C75"/>
    <w:rsid w:val="008A5E3E"/>
    <w:rsid w:val="008A6233"/>
    <w:rsid w:val="008A624E"/>
    <w:rsid w:val="008A6421"/>
    <w:rsid w:val="008A648C"/>
    <w:rsid w:val="008A6776"/>
    <w:rsid w:val="008A6BD4"/>
    <w:rsid w:val="008A6BDC"/>
    <w:rsid w:val="008A762F"/>
    <w:rsid w:val="008A77B5"/>
    <w:rsid w:val="008A7F57"/>
    <w:rsid w:val="008B0F35"/>
    <w:rsid w:val="008B11F3"/>
    <w:rsid w:val="008B12E3"/>
    <w:rsid w:val="008B1778"/>
    <w:rsid w:val="008B18B4"/>
    <w:rsid w:val="008B1B00"/>
    <w:rsid w:val="008B1B91"/>
    <w:rsid w:val="008B22CE"/>
    <w:rsid w:val="008B2C50"/>
    <w:rsid w:val="008B3131"/>
    <w:rsid w:val="008B35A0"/>
    <w:rsid w:val="008B35A1"/>
    <w:rsid w:val="008B3A36"/>
    <w:rsid w:val="008B3E7A"/>
    <w:rsid w:val="008B411F"/>
    <w:rsid w:val="008B4782"/>
    <w:rsid w:val="008B4C1A"/>
    <w:rsid w:val="008B4E8B"/>
    <w:rsid w:val="008B529D"/>
    <w:rsid w:val="008B5EE3"/>
    <w:rsid w:val="008B6AD2"/>
    <w:rsid w:val="008B6B84"/>
    <w:rsid w:val="008B7597"/>
    <w:rsid w:val="008B7F5D"/>
    <w:rsid w:val="008C021E"/>
    <w:rsid w:val="008C05A9"/>
    <w:rsid w:val="008C05CE"/>
    <w:rsid w:val="008C0A60"/>
    <w:rsid w:val="008C0C08"/>
    <w:rsid w:val="008C10E9"/>
    <w:rsid w:val="008C1541"/>
    <w:rsid w:val="008C154D"/>
    <w:rsid w:val="008C17CB"/>
    <w:rsid w:val="008C1AA5"/>
    <w:rsid w:val="008C1B28"/>
    <w:rsid w:val="008C1B92"/>
    <w:rsid w:val="008C1CEE"/>
    <w:rsid w:val="008C2053"/>
    <w:rsid w:val="008C22E3"/>
    <w:rsid w:val="008C26B1"/>
    <w:rsid w:val="008C28F6"/>
    <w:rsid w:val="008C2979"/>
    <w:rsid w:val="008C2D24"/>
    <w:rsid w:val="008C33BB"/>
    <w:rsid w:val="008C38C3"/>
    <w:rsid w:val="008C3D9A"/>
    <w:rsid w:val="008C3EDF"/>
    <w:rsid w:val="008C403A"/>
    <w:rsid w:val="008C4057"/>
    <w:rsid w:val="008C44E5"/>
    <w:rsid w:val="008C45BD"/>
    <w:rsid w:val="008C49AC"/>
    <w:rsid w:val="008C4BD4"/>
    <w:rsid w:val="008C5308"/>
    <w:rsid w:val="008C5492"/>
    <w:rsid w:val="008C5760"/>
    <w:rsid w:val="008C57A9"/>
    <w:rsid w:val="008C59BC"/>
    <w:rsid w:val="008C5DCB"/>
    <w:rsid w:val="008C6315"/>
    <w:rsid w:val="008C66F4"/>
    <w:rsid w:val="008C6706"/>
    <w:rsid w:val="008C68F6"/>
    <w:rsid w:val="008C7C43"/>
    <w:rsid w:val="008C7CC9"/>
    <w:rsid w:val="008D07F3"/>
    <w:rsid w:val="008D0F24"/>
    <w:rsid w:val="008D169B"/>
    <w:rsid w:val="008D1DE5"/>
    <w:rsid w:val="008D2150"/>
    <w:rsid w:val="008D2A31"/>
    <w:rsid w:val="008D3157"/>
    <w:rsid w:val="008D3EF8"/>
    <w:rsid w:val="008D4233"/>
    <w:rsid w:val="008D4298"/>
    <w:rsid w:val="008D436F"/>
    <w:rsid w:val="008D471D"/>
    <w:rsid w:val="008D474E"/>
    <w:rsid w:val="008D4FDA"/>
    <w:rsid w:val="008D562C"/>
    <w:rsid w:val="008D5A1C"/>
    <w:rsid w:val="008D5A98"/>
    <w:rsid w:val="008D6CBC"/>
    <w:rsid w:val="008D6CE1"/>
    <w:rsid w:val="008D7410"/>
    <w:rsid w:val="008D787F"/>
    <w:rsid w:val="008E01E5"/>
    <w:rsid w:val="008E03B3"/>
    <w:rsid w:val="008E07B3"/>
    <w:rsid w:val="008E1058"/>
    <w:rsid w:val="008E1309"/>
    <w:rsid w:val="008E167A"/>
    <w:rsid w:val="008E18F2"/>
    <w:rsid w:val="008E1D5A"/>
    <w:rsid w:val="008E2172"/>
    <w:rsid w:val="008E25EB"/>
    <w:rsid w:val="008E2662"/>
    <w:rsid w:val="008E2994"/>
    <w:rsid w:val="008E2D19"/>
    <w:rsid w:val="008E3A03"/>
    <w:rsid w:val="008E3AE7"/>
    <w:rsid w:val="008E3BCB"/>
    <w:rsid w:val="008E3FB3"/>
    <w:rsid w:val="008E40CC"/>
    <w:rsid w:val="008E4396"/>
    <w:rsid w:val="008E4636"/>
    <w:rsid w:val="008E4899"/>
    <w:rsid w:val="008E5A0F"/>
    <w:rsid w:val="008E5D59"/>
    <w:rsid w:val="008E6576"/>
    <w:rsid w:val="008E67E2"/>
    <w:rsid w:val="008E6D6C"/>
    <w:rsid w:val="008E6EF3"/>
    <w:rsid w:val="008F00AF"/>
    <w:rsid w:val="008F01CA"/>
    <w:rsid w:val="008F0232"/>
    <w:rsid w:val="008F10F0"/>
    <w:rsid w:val="008F118B"/>
    <w:rsid w:val="008F21B4"/>
    <w:rsid w:val="008F2C82"/>
    <w:rsid w:val="008F2E15"/>
    <w:rsid w:val="008F2F6B"/>
    <w:rsid w:val="008F2F81"/>
    <w:rsid w:val="008F32CA"/>
    <w:rsid w:val="008F4131"/>
    <w:rsid w:val="008F42FF"/>
    <w:rsid w:val="008F448A"/>
    <w:rsid w:val="008F48E8"/>
    <w:rsid w:val="008F498F"/>
    <w:rsid w:val="008F4B8B"/>
    <w:rsid w:val="008F4BE6"/>
    <w:rsid w:val="008F4C3C"/>
    <w:rsid w:val="008F4E65"/>
    <w:rsid w:val="008F5290"/>
    <w:rsid w:val="008F53DC"/>
    <w:rsid w:val="008F5CCB"/>
    <w:rsid w:val="008F5EC8"/>
    <w:rsid w:val="008F63D5"/>
    <w:rsid w:val="008F659D"/>
    <w:rsid w:val="008F67B0"/>
    <w:rsid w:val="008F6807"/>
    <w:rsid w:val="008F6D43"/>
    <w:rsid w:val="008F6E5C"/>
    <w:rsid w:val="008F7A87"/>
    <w:rsid w:val="008F7F50"/>
    <w:rsid w:val="009008D9"/>
    <w:rsid w:val="00900932"/>
    <w:rsid w:val="00901A00"/>
    <w:rsid w:val="009033A2"/>
    <w:rsid w:val="00903743"/>
    <w:rsid w:val="0090398A"/>
    <w:rsid w:val="0090423E"/>
    <w:rsid w:val="009045B2"/>
    <w:rsid w:val="0090486B"/>
    <w:rsid w:val="00904D73"/>
    <w:rsid w:val="009051EF"/>
    <w:rsid w:val="009058BC"/>
    <w:rsid w:val="00905CCA"/>
    <w:rsid w:val="00906E43"/>
    <w:rsid w:val="00907AA2"/>
    <w:rsid w:val="009112E8"/>
    <w:rsid w:val="00911369"/>
    <w:rsid w:val="0091157C"/>
    <w:rsid w:val="00911642"/>
    <w:rsid w:val="00911A11"/>
    <w:rsid w:val="00912326"/>
    <w:rsid w:val="00912372"/>
    <w:rsid w:val="00912712"/>
    <w:rsid w:val="0091369A"/>
    <w:rsid w:val="009136A3"/>
    <w:rsid w:val="00913BC7"/>
    <w:rsid w:val="009145CC"/>
    <w:rsid w:val="00915129"/>
    <w:rsid w:val="00915460"/>
    <w:rsid w:val="00915685"/>
    <w:rsid w:val="0091598F"/>
    <w:rsid w:val="0091600B"/>
    <w:rsid w:val="0091656F"/>
    <w:rsid w:val="00916ED9"/>
    <w:rsid w:val="009170C9"/>
    <w:rsid w:val="0091764F"/>
    <w:rsid w:val="00917B19"/>
    <w:rsid w:val="00917B78"/>
    <w:rsid w:val="00920014"/>
    <w:rsid w:val="0092144F"/>
    <w:rsid w:val="00921B0A"/>
    <w:rsid w:val="00921B49"/>
    <w:rsid w:val="00921DE6"/>
    <w:rsid w:val="00921F2E"/>
    <w:rsid w:val="009227D8"/>
    <w:rsid w:val="009227E7"/>
    <w:rsid w:val="00922924"/>
    <w:rsid w:val="00922C25"/>
    <w:rsid w:val="00922D65"/>
    <w:rsid w:val="00923114"/>
    <w:rsid w:val="0092342A"/>
    <w:rsid w:val="00923D36"/>
    <w:rsid w:val="00923D37"/>
    <w:rsid w:val="00924145"/>
    <w:rsid w:val="00924384"/>
    <w:rsid w:val="00924D95"/>
    <w:rsid w:val="00925B81"/>
    <w:rsid w:val="00925E77"/>
    <w:rsid w:val="00926167"/>
    <w:rsid w:val="0092635A"/>
    <w:rsid w:val="009267D5"/>
    <w:rsid w:val="009271B9"/>
    <w:rsid w:val="00927627"/>
    <w:rsid w:val="009279D4"/>
    <w:rsid w:val="0093032D"/>
    <w:rsid w:val="0093035B"/>
    <w:rsid w:val="0093046F"/>
    <w:rsid w:val="0093061F"/>
    <w:rsid w:val="00930A38"/>
    <w:rsid w:val="0093133D"/>
    <w:rsid w:val="009317C3"/>
    <w:rsid w:val="00931879"/>
    <w:rsid w:val="00932990"/>
    <w:rsid w:val="009330BD"/>
    <w:rsid w:val="0093394F"/>
    <w:rsid w:val="00933A2D"/>
    <w:rsid w:val="00933DFB"/>
    <w:rsid w:val="00934920"/>
    <w:rsid w:val="009349A5"/>
    <w:rsid w:val="009350AF"/>
    <w:rsid w:val="0093552A"/>
    <w:rsid w:val="00935661"/>
    <w:rsid w:val="00935D1A"/>
    <w:rsid w:val="00935E4C"/>
    <w:rsid w:val="00936046"/>
    <w:rsid w:val="009361D6"/>
    <w:rsid w:val="0093620A"/>
    <w:rsid w:val="00936502"/>
    <w:rsid w:val="00936A27"/>
    <w:rsid w:val="00937269"/>
    <w:rsid w:val="009376A9"/>
    <w:rsid w:val="009376BB"/>
    <w:rsid w:val="009379F9"/>
    <w:rsid w:val="00937D62"/>
    <w:rsid w:val="00940646"/>
    <w:rsid w:val="00940CDD"/>
    <w:rsid w:val="00940EB4"/>
    <w:rsid w:val="0094155D"/>
    <w:rsid w:val="00941AD0"/>
    <w:rsid w:val="00942479"/>
    <w:rsid w:val="009427D9"/>
    <w:rsid w:val="009427EC"/>
    <w:rsid w:val="009429CC"/>
    <w:rsid w:val="00942F44"/>
    <w:rsid w:val="009435E6"/>
    <w:rsid w:val="00944791"/>
    <w:rsid w:val="00944BF1"/>
    <w:rsid w:val="00944C57"/>
    <w:rsid w:val="00944F92"/>
    <w:rsid w:val="00945239"/>
    <w:rsid w:val="00945CDA"/>
    <w:rsid w:val="0094624D"/>
    <w:rsid w:val="009463AB"/>
    <w:rsid w:val="0094672C"/>
    <w:rsid w:val="009468D8"/>
    <w:rsid w:val="00946999"/>
    <w:rsid w:val="00946D17"/>
    <w:rsid w:val="00946F82"/>
    <w:rsid w:val="0095041A"/>
    <w:rsid w:val="00950908"/>
    <w:rsid w:val="00950B86"/>
    <w:rsid w:val="00950D30"/>
    <w:rsid w:val="00951584"/>
    <w:rsid w:val="0095234C"/>
    <w:rsid w:val="00953096"/>
    <w:rsid w:val="00953878"/>
    <w:rsid w:val="009538B7"/>
    <w:rsid w:val="00953A7B"/>
    <w:rsid w:val="00953E44"/>
    <w:rsid w:val="00954619"/>
    <w:rsid w:val="00954745"/>
    <w:rsid w:val="00955468"/>
    <w:rsid w:val="0095556C"/>
    <w:rsid w:val="0095572E"/>
    <w:rsid w:val="009559E5"/>
    <w:rsid w:val="00956143"/>
    <w:rsid w:val="009565F5"/>
    <w:rsid w:val="00956922"/>
    <w:rsid w:val="009569D9"/>
    <w:rsid w:val="00956ED3"/>
    <w:rsid w:val="0095711F"/>
    <w:rsid w:val="00957380"/>
    <w:rsid w:val="00960189"/>
    <w:rsid w:val="0096031A"/>
    <w:rsid w:val="00960510"/>
    <w:rsid w:val="0096059D"/>
    <w:rsid w:val="00960ADF"/>
    <w:rsid w:val="0096101D"/>
    <w:rsid w:val="00961D0A"/>
    <w:rsid w:val="009621D7"/>
    <w:rsid w:val="0096262F"/>
    <w:rsid w:val="009627DB"/>
    <w:rsid w:val="0096284C"/>
    <w:rsid w:val="00962861"/>
    <w:rsid w:val="00962989"/>
    <w:rsid w:val="00962E5D"/>
    <w:rsid w:val="009635B5"/>
    <w:rsid w:val="00963662"/>
    <w:rsid w:val="00963A4D"/>
    <w:rsid w:val="00964502"/>
    <w:rsid w:val="009646FF"/>
    <w:rsid w:val="00964817"/>
    <w:rsid w:val="009651F7"/>
    <w:rsid w:val="00965557"/>
    <w:rsid w:val="009655EC"/>
    <w:rsid w:val="00965DC7"/>
    <w:rsid w:val="009660DF"/>
    <w:rsid w:val="00966238"/>
    <w:rsid w:val="009665BE"/>
    <w:rsid w:val="00966C5C"/>
    <w:rsid w:val="00967160"/>
    <w:rsid w:val="009672A2"/>
    <w:rsid w:val="009673F6"/>
    <w:rsid w:val="009678E8"/>
    <w:rsid w:val="00967ABF"/>
    <w:rsid w:val="00970167"/>
    <w:rsid w:val="00970CB3"/>
    <w:rsid w:val="00970F79"/>
    <w:rsid w:val="0097103A"/>
    <w:rsid w:val="00971280"/>
    <w:rsid w:val="0097178A"/>
    <w:rsid w:val="00971D44"/>
    <w:rsid w:val="00971E13"/>
    <w:rsid w:val="00972C9B"/>
    <w:rsid w:val="00973044"/>
    <w:rsid w:val="00973F19"/>
    <w:rsid w:val="00974092"/>
    <w:rsid w:val="009748DF"/>
    <w:rsid w:val="00974E2C"/>
    <w:rsid w:val="00974E31"/>
    <w:rsid w:val="0097525C"/>
    <w:rsid w:val="009753EC"/>
    <w:rsid w:val="009762C6"/>
    <w:rsid w:val="00976849"/>
    <w:rsid w:val="00976EB8"/>
    <w:rsid w:val="00977056"/>
    <w:rsid w:val="00977DDF"/>
    <w:rsid w:val="00977E38"/>
    <w:rsid w:val="00977FD7"/>
    <w:rsid w:val="009802E2"/>
    <w:rsid w:val="009816BB"/>
    <w:rsid w:val="009823DD"/>
    <w:rsid w:val="009824C3"/>
    <w:rsid w:val="00982C85"/>
    <w:rsid w:val="009831C4"/>
    <w:rsid w:val="00983CB4"/>
    <w:rsid w:val="00983FA1"/>
    <w:rsid w:val="0098421E"/>
    <w:rsid w:val="009845C3"/>
    <w:rsid w:val="009848B8"/>
    <w:rsid w:val="009851B2"/>
    <w:rsid w:val="0098523E"/>
    <w:rsid w:val="0098575B"/>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0962"/>
    <w:rsid w:val="00991450"/>
    <w:rsid w:val="009917EF"/>
    <w:rsid w:val="00991BB8"/>
    <w:rsid w:val="00992728"/>
    <w:rsid w:val="009928DF"/>
    <w:rsid w:val="00992EC5"/>
    <w:rsid w:val="00993696"/>
    <w:rsid w:val="009938C5"/>
    <w:rsid w:val="00993D71"/>
    <w:rsid w:val="00993F9C"/>
    <w:rsid w:val="009943D0"/>
    <w:rsid w:val="009949BC"/>
    <w:rsid w:val="00994B39"/>
    <w:rsid w:val="0099508C"/>
    <w:rsid w:val="00995128"/>
    <w:rsid w:val="0099520F"/>
    <w:rsid w:val="00995339"/>
    <w:rsid w:val="00995394"/>
    <w:rsid w:val="009953B8"/>
    <w:rsid w:val="009961C4"/>
    <w:rsid w:val="009966A4"/>
    <w:rsid w:val="00996A33"/>
    <w:rsid w:val="00997DDC"/>
    <w:rsid w:val="00997E8B"/>
    <w:rsid w:val="009A0322"/>
    <w:rsid w:val="009A06A5"/>
    <w:rsid w:val="009A08C9"/>
    <w:rsid w:val="009A0E1D"/>
    <w:rsid w:val="009A0ED2"/>
    <w:rsid w:val="009A1219"/>
    <w:rsid w:val="009A13EE"/>
    <w:rsid w:val="009A14D9"/>
    <w:rsid w:val="009A2241"/>
    <w:rsid w:val="009A23AE"/>
    <w:rsid w:val="009A2BCA"/>
    <w:rsid w:val="009A2CCB"/>
    <w:rsid w:val="009A2F05"/>
    <w:rsid w:val="009A330C"/>
    <w:rsid w:val="009A3404"/>
    <w:rsid w:val="009A351F"/>
    <w:rsid w:val="009A36AD"/>
    <w:rsid w:val="009A3E1F"/>
    <w:rsid w:val="009A4BF0"/>
    <w:rsid w:val="009A4C2E"/>
    <w:rsid w:val="009A5201"/>
    <w:rsid w:val="009A53A4"/>
    <w:rsid w:val="009A57F9"/>
    <w:rsid w:val="009A6337"/>
    <w:rsid w:val="009A6972"/>
    <w:rsid w:val="009A6DB2"/>
    <w:rsid w:val="009A70B3"/>
    <w:rsid w:val="009A7285"/>
    <w:rsid w:val="009A780E"/>
    <w:rsid w:val="009A78F4"/>
    <w:rsid w:val="009A79AE"/>
    <w:rsid w:val="009B00F0"/>
    <w:rsid w:val="009B097E"/>
    <w:rsid w:val="009B0E37"/>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2E8"/>
    <w:rsid w:val="009B65D0"/>
    <w:rsid w:val="009B6AAF"/>
    <w:rsid w:val="009B6C95"/>
    <w:rsid w:val="009B710A"/>
    <w:rsid w:val="009B7462"/>
    <w:rsid w:val="009B772B"/>
    <w:rsid w:val="009B77D8"/>
    <w:rsid w:val="009B7D7C"/>
    <w:rsid w:val="009C0082"/>
    <w:rsid w:val="009C09D6"/>
    <w:rsid w:val="009C0E6F"/>
    <w:rsid w:val="009C125B"/>
    <w:rsid w:val="009C13D4"/>
    <w:rsid w:val="009C23C5"/>
    <w:rsid w:val="009C2445"/>
    <w:rsid w:val="009C2BE2"/>
    <w:rsid w:val="009C313C"/>
    <w:rsid w:val="009C3492"/>
    <w:rsid w:val="009C3558"/>
    <w:rsid w:val="009C40E5"/>
    <w:rsid w:val="009C4173"/>
    <w:rsid w:val="009C4348"/>
    <w:rsid w:val="009C4755"/>
    <w:rsid w:val="009C4A88"/>
    <w:rsid w:val="009C4B5D"/>
    <w:rsid w:val="009C5320"/>
    <w:rsid w:val="009C5BB1"/>
    <w:rsid w:val="009C5C1F"/>
    <w:rsid w:val="009C5CFD"/>
    <w:rsid w:val="009C6829"/>
    <w:rsid w:val="009C7105"/>
    <w:rsid w:val="009C7277"/>
    <w:rsid w:val="009C7278"/>
    <w:rsid w:val="009C77EC"/>
    <w:rsid w:val="009C7A92"/>
    <w:rsid w:val="009D037E"/>
    <w:rsid w:val="009D0584"/>
    <w:rsid w:val="009D0598"/>
    <w:rsid w:val="009D05FC"/>
    <w:rsid w:val="009D1079"/>
    <w:rsid w:val="009D118A"/>
    <w:rsid w:val="009D1707"/>
    <w:rsid w:val="009D175C"/>
    <w:rsid w:val="009D184B"/>
    <w:rsid w:val="009D2425"/>
    <w:rsid w:val="009D2961"/>
    <w:rsid w:val="009D35BD"/>
    <w:rsid w:val="009D35EC"/>
    <w:rsid w:val="009D377A"/>
    <w:rsid w:val="009D3A23"/>
    <w:rsid w:val="009D3A2D"/>
    <w:rsid w:val="009D4BC9"/>
    <w:rsid w:val="009D529B"/>
    <w:rsid w:val="009D530B"/>
    <w:rsid w:val="009D5564"/>
    <w:rsid w:val="009D5855"/>
    <w:rsid w:val="009D58F3"/>
    <w:rsid w:val="009D5C88"/>
    <w:rsid w:val="009D5D3C"/>
    <w:rsid w:val="009D61BE"/>
    <w:rsid w:val="009D6488"/>
    <w:rsid w:val="009D6DE1"/>
    <w:rsid w:val="009D6EB2"/>
    <w:rsid w:val="009D6FDE"/>
    <w:rsid w:val="009D78DD"/>
    <w:rsid w:val="009D7C33"/>
    <w:rsid w:val="009E04D6"/>
    <w:rsid w:val="009E05F4"/>
    <w:rsid w:val="009E07C4"/>
    <w:rsid w:val="009E123E"/>
    <w:rsid w:val="009E1400"/>
    <w:rsid w:val="009E15F6"/>
    <w:rsid w:val="009E1759"/>
    <w:rsid w:val="009E2BBF"/>
    <w:rsid w:val="009E32C6"/>
    <w:rsid w:val="009E40E4"/>
    <w:rsid w:val="009E4360"/>
    <w:rsid w:val="009E4618"/>
    <w:rsid w:val="009E4F63"/>
    <w:rsid w:val="009E5826"/>
    <w:rsid w:val="009E595E"/>
    <w:rsid w:val="009E6373"/>
    <w:rsid w:val="009E64E5"/>
    <w:rsid w:val="009E7474"/>
    <w:rsid w:val="009E788B"/>
    <w:rsid w:val="009E7BC3"/>
    <w:rsid w:val="009F06CD"/>
    <w:rsid w:val="009F06FC"/>
    <w:rsid w:val="009F0CB4"/>
    <w:rsid w:val="009F140E"/>
    <w:rsid w:val="009F2327"/>
    <w:rsid w:val="009F233D"/>
    <w:rsid w:val="009F237F"/>
    <w:rsid w:val="009F2759"/>
    <w:rsid w:val="009F2886"/>
    <w:rsid w:val="009F2B68"/>
    <w:rsid w:val="009F2B99"/>
    <w:rsid w:val="009F2D44"/>
    <w:rsid w:val="009F3042"/>
    <w:rsid w:val="009F313C"/>
    <w:rsid w:val="009F3227"/>
    <w:rsid w:val="009F3268"/>
    <w:rsid w:val="009F4015"/>
    <w:rsid w:val="009F43FF"/>
    <w:rsid w:val="009F4419"/>
    <w:rsid w:val="009F4665"/>
    <w:rsid w:val="009F4905"/>
    <w:rsid w:val="009F5315"/>
    <w:rsid w:val="009F57A3"/>
    <w:rsid w:val="009F5AF4"/>
    <w:rsid w:val="009F62E3"/>
    <w:rsid w:val="009F6406"/>
    <w:rsid w:val="009F6D75"/>
    <w:rsid w:val="009F6F5A"/>
    <w:rsid w:val="009F71DE"/>
    <w:rsid w:val="009F76E9"/>
    <w:rsid w:val="009F77F9"/>
    <w:rsid w:val="009F7941"/>
    <w:rsid w:val="009F795D"/>
    <w:rsid w:val="009F7D42"/>
    <w:rsid w:val="00A000F0"/>
    <w:rsid w:val="00A00133"/>
    <w:rsid w:val="00A003B2"/>
    <w:rsid w:val="00A004C3"/>
    <w:rsid w:val="00A0074A"/>
    <w:rsid w:val="00A00FFD"/>
    <w:rsid w:val="00A01457"/>
    <w:rsid w:val="00A017F2"/>
    <w:rsid w:val="00A01DA5"/>
    <w:rsid w:val="00A020B5"/>
    <w:rsid w:val="00A023DA"/>
    <w:rsid w:val="00A02434"/>
    <w:rsid w:val="00A026FB"/>
    <w:rsid w:val="00A02764"/>
    <w:rsid w:val="00A02DED"/>
    <w:rsid w:val="00A02FFB"/>
    <w:rsid w:val="00A03383"/>
    <w:rsid w:val="00A03A06"/>
    <w:rsid w:val="00A03E6C"/>
    <w:rsid w:val="00A041D3"/>
    <w:rsid w:val="00A051E3"/>
    <w:rsid w:val="00A05753"/>
    <w:rsid w:val="00A05EC7"/>
    <w:rsid w:val="00A06165"/>
    <w:rsid w:val="00A06276"/>
    <w:rsid w:val="00A069E2"/>
    <w:rsid w:val="00A07361"/>
    <w:rsid w:val="00A07369"/>
    <w:rsid w:val="00A1011E"/>
    <w:rsid w:val="00A10A06"/>
    <w:rsid w:val="00A10F8F"/>
    <w:rsid w:val="00A111EE"/>
    <w:rsid w:val="00A11871"/>
    <w:rsid w:val="00A11A09"/>
    <w:rsid w:val="00A12079"/>
    <w:rsid w:val="00A128B8"/>
    <w:rsid w:val="00A12B48"/>
    <w:rsid w:val="00A13005"/>
    <w:rsid w:val="00A13AC2"/>
    <w:rsid w:val="00A14781"/>
    <w:rsid w:val="00A1520F"/>
    <w:rsid w:val="00A153FD"/>
    <w:rsid w:val="00A15412"/>
    <w:rsid w:val="00A15A4E"/>
    <w:rsid w:val="00A15BFA"/>
    <w:rsid w:val="00A15C99"/>
    <w:rsid w:val="00A161D0"/>
    <w:rsid w:val="00A163B8"/>
    <w:rsid w:val="00A16C22"/>
    <w:rsid w:val="00A1709C"/>
    <w:rsid w:val="00A17B89"/>
    <w:rsid w:val="00A17BBC"/>
    <w:rsid w:val="00A17D4F"/>
    <w:rsid w:val="00A20093"/>
    <w:rsid w:val="00A20760"/>
    <w:rsid w:val="00A215E8"/>
    <w:rsid w:val="00A217FC"/>
    <w:rsid w:val="00A22A97"/>
    <w:rsid w:val="00A235F9"/>
    <w:rsid w:val="00A23691"/>
    <w:rsid w:val="00A23B27"/>
    <w:rsid w:val="00A24024"/>
    <w:rsid w:val="00A2406C"/>
    <w:rsid w:val="00A24210"/>
    <w:rsid w:val="00A2482D"/>
    <w:rsid w:val="00A24BB3"/>
    <w:rsid w:val="00A24C79"/>
    <w:rsid w:val="00A24F4F"/>
    <w:rsid w:val="00A2515E"/>
    <w:rsid w:val="00A2588A"/>
    <w:rsid w:val="00A25F87"/>
    <w:rsid w:val="00A260D8"/>
    <w:rsid w:val="00A26164"/>
    <w:rsid w:val="00A2629A"/>
    <w:rsid w:val="00A2647A"/>
    <w:rsid w:val="00A27B28"/>
    <w:rsid w:val="00A27D65"/>
    <w:rsid w:val="00A316D3"/>
    <w:rsid w:val="00A31774"/>
    <w:rsid w:val="00A31C24"/>
    <w:rsid w:val="00A31D94"/>
    <w:rsid w:val="00A32C05"/>
    <w:rsid w:val="00A32D4E"/>
    <w:rsid w:val="00A32FBA"/>
    <w:rsid w:val="00A3316F"/>
    <w:rsid w:val="00A333C2"/>
    <w:rsid w:val="00A33667"/>
    <w:rsid w:val="00A336A4"/>
    <w:rsid w:val="00A33790"/>
    <w:rsid w:val="00A33FE8"/>
    <w:rsid w:val="00A34233"/>
    <w:rsid w:val="00A347C2"/>
    <w:rsid w:val="00A34A00"/>
    <w:rsid w:val="00A34BB4"/>
    <w:rsid w:val="00A34BE2"/>
    <w:rsid w:val="00A35145"/>
    <w:rsid w:val="00A35BAC"/>
    <w:rsid w:val="00A366C6"/>
    <w:rsid w:val="00A36868"/>
    <w:rsid w:val="00A36B2F"/>
    <w:rsid w:val="00A40577"/>
    <w:rsid w:val="00A40C14"/>
    <w:rsid w:val="00A40DED"/>
    <w:rsid w:val="00A40F97"/>
    <w:rsid w:val="00A413CA"/>
    <w:rsid w:val="00A41667"/>
    <w:rsid w:val="00A41CE3"/>
    <w:rsid w:val="00A4271C"/>
    <w:rsid w:val="00A42992"/>
    <w:rsid w:val="00A42C7F"/>
    <w:rsid w:val="00A43AFB"/>
    <w:rsid w:val="00A43B20"/>
    <w:rsid w:val="00A43EAA"/>
    <w:rsid w:val="00A43F33"/>
    <w:rsid w:val="00A443B5"/>
    <w:rsid w:val="00A44572"/>
    <w:rsid w:val="00A447FE"/>
    <w:rsid w:val="00A44D94"/>
    <w:rsid w:val="00A44E90"/>
    <w:rsid w:val="00A45056"/>
    <w:rsid w:val="00A45691"/>
    <w:rsid w:val="00A46545"/>
    <w:rsid w:val="00A46699"/>
    <w:rsid w:val="00A4671E"/>
    <w:rsid w:val="00A46C45"/>
    <w:rsid w:val="00A46CE4"/>
    <w:rsid w:val="00A46E1A"/>
    <w:rsid w:val="00A47190"/>
    <w:rsid w:val="00A4764D"/>
    <w:rsid w:val="00A47897"/>
    <w:rsid w:val="00A47926"/>
    <w:rsid w:val="00A50141"/>
    <w:rsid w:val="00A50373"/>
    <w:rsid w:val="00A503C5"/>
    <w:rsid w:val="00A50530"/>
    <w:rsid w:val="00A50C00"/>
    <w:rsid w:val="00A51194"/>
    <w:rsid w:val="00A5144B"/>
    <w:rsid w:val="00A51709"/>
    <w:rsid w:val="00A517C1"/>
    <w:rsid w:val="00A51A66"/>
    <w:rsid w:val="00A51A70"/>
    <w:rsid w:val="00A525F9"/>
    <w:rsid w:val="00A526DB"/>
    <w:rsid w:val="00A52792"/>
    <w:rsid w:val="00A52929"/>
    <w:rsid w:val="00A52A94"/>
    <w:rsid w:val="00A52C30"/>
    <w:rsid w:val="00A52C74"/>
    <w:rsid w:val="00A5349D"/>
    <w:rsid w:val="00A53ADB"/>
    <w:rsid w:val="00A54237"/>
    <w:rsid w:val="00A54473"/>
    <w:rsid w:val="00A55042"/>
    <w:rsid w:val="00A550D7"/>
    <w:rsid w:val="00A55A45"/>
    <w:rsid w:val="00A56370"/>
    <w:rsid w:val="00A56490"/>
    <w:rsid w:val="00A5651C"/>
    <w:rsid w:val="00A5683B"/>
    <w:rsid w:val="00A56D7E"/>
    <w:rsid w:val="00A57AB4"/>
    <w:rsid w:val="00A603D6"/>
    <w:rsid w:val="00A60FD6"/>
    <w:rsid w:val="00A6145A"/>
    <w:rsid w:val="00A616DC"/>
    <w:rsid w:val="00A61EE2"/>
    <w:rsid w:val="00A61F2F"/>
    <w:rsid w:val="00A62109"/>
    <w:rsid w:val="00A62272"/>
    <w:rsid w:val="00A623BA"/>
    <w:rsid w:val="00A62C83"/>
    <w:rsid w:val="00A62CBF"/>
    <w:rsid w:val="00A62F04"/>
    <w:rsid w:val="00A63864"/>
    <w:rsid w:val="00A64217"/>
    <w:rsid w:val="00A642CA"/>
    <w:rsid w:val="00A6492D"/>
    <w:rsid w:val="00A65193"/>
    <w:rsid w:val="00A65196"/>
    <w:rsid w:val="00A651D8"/>
    <w:rsid w:val="00A65EAF"/>
    <w:rsid w:val="00A66019"/>
    <w:rsid w:val="00A66092"/>
    <w:rsid w:val="00A662FB"/>
    <w:rsid w:val="00A66377"/>
    <w:rsid w:val="00A66594"/>
    <w:rsid w:val="00A67691"/>
    <w:rsid w:val="00A6792D"/>
    <w:rsid w:val="00A70ED1"/>
    <w:rsid w:val="00A717CE"/>
    <w:rsid w:val="00A71C0B"/>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0E4"/>
    <w:rsid w:val="00A772CF"/>
    <w:rsid w:val="00A7776A"/>
    <w:rsid w:val="00A77774"/>
    <w:rsid w:val="00A778C7"/>
    <w:rsid w:val="00A77C0A"/>
    <w:rsid w:val="00A77E7B"/>
    <w:rsid w:val="00A802EF"/>
    <w:rsid w:val="00A80CEE"/>
    <w:rsid w:val="00A81A25"/>
    <w:rsid w:val="00A81AAF"/>
    <w:rsid w:val="00A81E22"/>
    <w:rsid w:val="00A81F40"/>
    <w:rsid w:val="00A81FD9"/>
    <w:rsid w:val="00A8280A"/>
    <w:rsid w:val="00A829FA"/>
    <w:rsid w:val="00A82F73"/>
    <w:rsid w:val="00A8312A"/>
    <w:rsid w:val="00A833D9"/>
    <w:rsid w:val="00A83865"/>
    <w:rsid w:val="00A83A96"/>
    <w:rsid w:val="00A83F4D"/>
    <w:rsid w:val="00A8500D"/>
    <w:rsid w:val="00A8586E"/>
    <w:rsid w:val="00A85AD9"/>
    <w:rsid w:val="00A85D91"/>
    <w:rsid w:val="00A860B5"/>
    <w:rsid w:val="00A861DE"/>
    <w:rsid w:val="00A86371"/>
    <w:rsid w:val="00A8667D"/>
    <w:rsid w:val="00A868D1"/>
    <w:rsid w:val="00A86C4D"/>
    <w:rsid w:val="00A874C5"/>
    <w:rsid w:val="00A901AF"/>
    <w:rsid w:val="00A901F9"/>
    <w:rsid w:val="00A90569"/>
    <w:rsid w:val="00A9099E"/>
    <w:rsid w:val="00A91050"/>
    <w:rsid w:val="00A91AF6"/>
    <w:rsid w:val="00A92264"/>
    <w:rsid w:val="00A923E1"/>
    <w:rsid w:val="00A9242E"/>
    <w:rsid w:val="00A92AAF"/>
    <w:rsid w:val="00A92C82"/>
    <w:rsid w:val="00A92FA9"/>
    <w:rsid w:val="00A9304C"/>
    <w:rsid w:val="00A9357A"/>
    <w:rsid w:val="00A93E34"/>
    <w:rsid w:val="00A93E99"/>
    <w:rsid w:val="00A9447D"/>
    <w:rsid w:val="00A94676"/>
    <w:rsid w:val="00A94AAE"/>
    <w:rsid w:val="00A94B0A"/>
    <w:rsid w:val="00A94C61"/>
    <w:rsid w:val="00A9513C"/>
    <w:rsid w:val="00A955B9"/>
    <w:rsid w:val="00A95ABF"/>
    <w:rsid w:val="00A9654E"/>
    <w:rsid w:val="00A96716"/>
    <w:rsid w:val="00A96928"/>
    <w:rsid w:val="00A971EB"/>
    <w:rsid w:val="00A9724B"/>
    <w:rsid w:val="00A97271"/>
    <w:rsid w:val="00A972C8"/>
    <w:rsid w:val="00A97F03"/>
    <w:rsid w:val="00AA0276"/>
    <w:rsid w:val="00AA09CD"/>
    <w:rsid w:val="00AA0B1F"/>
    <w:rsid w:val="00AA0E0B"/>
    <w:rsid w:val="00AA14C6"/>
    <w:rsid w:val="00AA1544"/>
    <w:rsid w:val="00AA15F0"/>
    <w:rsid w:val="00AA16D3"/>
    <w:rsid w:val="00AA1846"/>
    <w:rsid w:val="00AA1AE4"/>
    <w:rsid w:val="00AA1D63"/>
    <w:rsid w:val="00AA202C"/>
    <w:rsid w:val="00AA2AA6"/>
    <w:rsid w:val="00AA2F80"/>
    <w:rsid w:val="00AA3724"/>
    <w:rsid w:val="00AA3DF4"/>
    <w:rsid w:val="00AA3E68"/>
    <w:rsid w:val="00AA49A6"/>
    <w:rsid w:val="00AA4D85"/>
    <w:rsid w:val="00AA570D"/>
    <w:rsid w:val="00AA62E6"/>
    <w:rsid w:val="00AA674B"/>
    <w:rsid w:val="00AA6AF6"/>
    <w:rsid w:val="00AA752D"/>
    <w:rsid w:val="00AA7CE3"/>
    <w:rsid w:val="00AA7F08"/>
    <w:rsid w:val="00AB00F5"/>
    <w:rsid w:val="00AB041B"/>
    <w:rsid w:val="00AB0867"/>
    <w:rsid w:val="00AB0900"/>
    <w:rsid w:val="00AB0BEB"/>
    <w:rsid w:val="00AB0C0B"/>
    <w:rsid w:val="00AB0E12"/>
    <w:rsid w:val="00AB110C"/>
    <w:rsid w:val="00AB1782"/>
    <w:rsid w:val="00AB19DD"/>
    <w:rsid w:val="00AB26F2"/>
    <w:rsid w:val="00AB2D98"/>
    <w:rsid w:val="00AB34A2"/>
    <w:rsid w:val="00AB3C53"/>
    <w:rsid w:val="00AB4242"/>
    <w:rsid w:val="00AB44C2"/>
    <w:rsid w:val="00AB552C"/>
    <w:rsid w:val="00AB5591"/>
    <w:rsid w:val="00AB563B"/>
    <w:rsid w:val="00AB564D"/>
    <w:rsid w:val="00AB60B3"/>
    <w:rsid w:val="00AB6287"/>
    <w:rsid w:val="00AB651A"/>
    <w:rsid w:val="00AB6C08"/>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21E"/>
    <w:rsid w:val="00AC53D5"/>
    <w:rsid w:val="00AC5624"/>
    <w:rsid w:val="00AC588E"/>
    <w:rsid w:val="00AC6016"/>
    <w:rsid w:val="00AC6370"/>
    <w:rsid w:val="00AC66FB"/>
    <w:rsid w:val="00AC714D"/>
    <w:rsid w:val="00AC72B2"/>
    <w:rsid w:val="00AC7788"/>
    <w:rsid w:val="00AD0141"/>
    <w:rsid w:val="00AD01A3"/>
    <w:rsid w:val="00AD02A6"/>
    <w:rsid w:val="00AD0CEF"/>
    <w:rsid w:val="00AD0EED"/>
    <w:rsid w:val="00AD1D7A"/>
    <w:rsid w:val="00AD28EF"/>
    <w:rsid w:val="00AD2D0A"/>
    <w:rsid w:val="00AD2FE8"/>
    <w:rsid w:val="00AD3782"/>
    <w:rsid w:val="00AD3819"/>
    <w:rsid w:val="00AD39D7"/>
    <w:rsid w:val="00AD3AD6"/>
    <w:rsid w:val="00AD3B2D"/>
    <w:rsid w:val="00AD4364"/>
    <w:rsid w:val="00AD5009"/>
    <w:rsid w:val="00AD57DD"/>
    <w:rsid w:val="00AD5D35"/>
    <w:rsid w:val="00AD60A2"/>
    <w:rsid w:val="00AD6249"/>
    <w:rsid w:val="00AD6743"/>
    <w:rsid w:val="00AE0186"/>
    <w:rsid w:val="00AE081A"/>
    <w:rsid w:val="00AE0882"/>
    <w:rsid w:val="00AE0D11"/>
    <w:rsid w:val="00AE0DD0"/>
    <w:rsid w:val="00AE17C7"/>
    <w:rsid w:val="00AE1BD0"/>
    <w:rsid w:val="00AE1D2F"/>
    <w:rsid w:val="00AE2417"/>
    <w:rsid w:val="00AE2537"/>
    <w:rsid w:val="00AE25F1"/>
    <w:rsid w:val="00AE2889"/>
    <w:rsid w:val="00AE2F35"/>
    <w:rsid w:val="00AE323A"/>
    <w:rsid w:val="00AE32F2"/>
    <w:rsid w:val="00AE35D2"/>
    <w:rsid w:val="00AE3809"/>
    <w:rsid w:val="00AE4218"/>
    <w:rsid w:val="00AE485F"/>
    <w:rsid w:val="00AE49ED"/>
    <w:rsid w:val="00AE4DD8"/>
    <w:rsid w:val="00AE4DDB"/>
    <w:rsid w:val="00AE51E8"/>
    <w:rsid w:val="00AE5214"/>
    <w:rsid w:val="00AE526E"/>
    <w:rsid w:val="00AE530C"/>
    <w:rsid w:val="00AE56FC"/>
    <w:rsid w:val="00AE582E"/>
    <w:rsid w:val="00AE643E"/>
    <w:rsid w:val="00AE6668"/>
    <w:rsid w:val="00AE667D"/>
    <w:rsid w:val="00AE6B70"/>
    <w:rsid w:val="00AE70B9"/>
    <w:rsid w:val="00AE7AD2"/>
    <w:rsid w:val="00AE7F34"/>
    <w:rsid w:val="00AF00D6"/>
    <w:rsid w:val="00AF0535"/>
    <w:rsid w:val="00AF0854"/>
    <w:rsid w:val="00AF08EB"/>
    <w:rsid w:val="00AF0A90"/>
    <w:rsid w:val="00AF0B74"/>
    <w:rsid w:val="00AF14D2"/>
    <w:rsid w:val="00AF1854"/>
    <w:rsid w:val="00AF186C"/>
    <w:rsid w:val="00AF1F6F"/>
    <w:rsid w:val="00AF24EF"/>
    <w:rsid w:val="00AF2BF4"/>
    <w:rsid w:val="00AF2EE2"/>
    <w:rsid w:val="00AF323F"/>
    <w:rsid w:val="00AF331B"/>
    <w:rsid w:val="00AF3579"/>
    <w:rsid w:val="00AF370E"/>
    <w:rsid w:val="00AF3C46"/>
    <w:rsid w:val="00AF412D"/>
    <w:rsid w:val="00AF4431"/>
    <w:rsid w:val="00AF4FB6"/>
    <w:rsid w:val="00AF522C"/>
    <w:rsid w:val="00AF5B11"/>
    <w:rsid w:val="00AF5DAA"/>
    <w:rsid w:val="00AF6C17"/>
    <w:rsid w:val="00AF6ED6"/>
    <w:rsid w:val="00AF6EF3"/>
    <w:rsid w:val="00AF7C43"/>
    <w:rsid w:val="00AF7FEB"/>
    <w:rsid w:val="00B00218"/>
    <w:rsid w:val="00B01301"/>
    <w:rsid w:val="00B01914"/>
    <w:rsid w:val="00B01D14"/>
    <w:rsid w:val="00B029D8"/>
    <w:rsid w:val="00B02AA3"/>
    <w:rsid w:val="00B02AE0"/>
    <w:rsid w:val="00B02D00"/>
    <w:rsid w:val="00B02ED1"/>
    <w:rsid w:val="00B0389A"/>
    <w:rsid w:val="00B03C3F"/>
    <w:rsid w:val="00B03C4C"/>
    <w:rsid w:val="00B04235"/>
    <w:rsid w:val="00B04A98"/>
    <w:rsid w:val="00B04ED1"/>
    <w:rsid w:val="00B04ED8"/>
    <w:rsid w:val="00B05940"/>
    <w:rsid w:val="00B05E8A"/>
    <w:rsid w:val="00B061BA"/>
    <w:rsid w:val="00B0658C"/>
    <w:rsid w:val="00B066E9"/>
    <w:rsid w:val="00B07493"/>
    <w:rsid w:val="00B07565"/>
    <w:rsid w:val="00B076B3"/>
    <w:rsid w:val="00B07A3D"/>
    <w:rsid w:val="00B07B8B"/>
    <w:rsid w:val="00B100C4"/>
    <w:rsid w:val="00B101C9"/>
    <w:rsid w:val="00B105B8"/>
    <w:rsid w:val="00B10A3C"/>
    <w:rsid w:val="00B10B65"/>
    <w:rsid w:val="00B10DCE"/>
    <w:rsid w:val="00B111B4"/>
    <w:rsid w:val="00B117F0"/>
    <w:rsid w:val="00B118F4"/>
    <w:rsid w:val="00B11CA9"/>
    <w:rsid w:val="00B11E41"/>
    <w:rsid w:val="00B1243D"/>
    <w:rsid w:val="00B12B5D"/>
    <w:rsid w:val="00B131BD"/>
    <w:rsid w:val="00B13CD4"/>
    <w:rsid w:val="00B141EC"/>
    <w:rsid w:val="00B1596D"/>
    <w:rsid w:val="00B1640F"/>
    <w:rsid w:val="00B167D7"/>
    <w:rsid w:val="00B169B1"/>
    <w:rsid w:val="00B16AF2"/>
    <w:rsid w:val="00B16EEF"/>
    <w:rsid w:val="00B1716A"/>
    <w:rsid w:val="00B176C0"/>
    <w:rsid w:val="00B17C31"/>
    <w:rsid w:val="00B17D5B"/>
    <w:rsid w:val="00B17D63"/>
    <w:rsid w:val="00B203A5"/>
    <w:rsid w:val="00B203CF"/>
    <w:rsid w:val="00B20606"/>
    <w:rsid w:val="00B208D2"/>
    <w:rsid w:val="00B21514"/>
    <w:rsid w:val="00B217BC"/>
    <w:rsid w:val="00B21CCE"/>
    <w:rsid w:val="00B21DDF"/>
    <w:rsid w:val="00B21E06"/>
    <w:rsid w:val="00B21FC1"/>
    <w:rsid w:val="00B22177"/>
    <w:rsid w:val="00B224D9"/>
    <w:rsid w:val="00B22DA6"/>
    <w:rsid w:val="00B22F46"/>
    <w:rsid w:val="00B231DB"/>
    <w:rsid w:val="00B23369"/>
    <w:rsid w:val="00B233F5"/>
    <w:rsid w:val="00B2347A"/>
    <w:rsid w:val="00B23C34"/>
    <w:rsid w:val="00B23CAC"/>
    <w:rsid w:val="00B24051"/>
    <w:rsid w:val="00B243D0"/>
    <w:rsid w:val="00B24D2B"/>
    <w:rsid w:val="00B256B8"/>
    <w:rsid w:val="00B25A63"/>
    <w:rsid w:val="00B25D5C"/>
    <w:rsid w:val="00B264D8"/>
    <w:rsid w:val="00B26559"/>
    <w:rsid w:val="00B26C37"/>
    <w:rsid w:val="00B26CD0"/>
    <w:rsid w:val="00B2778E"/>
    <w:rsid w:val="00B279BA"/>
    <w:rsid w:val="00B27A30"/>
    <w:rsid w:val="00B3109C"/>
    <w:rsid w:val="00B31897"/>
    <w:rsid w:val="00B318CF"/>
    <w:rsid w:val="00B3197D"/>
    <w:rsid w:val="00B3264E"/>
    <w:rsid w:val="00B330E7"/>
    <w:rsid w:val="00B33912"/>
    <w:rsid w:val="00B33D7B"/>
    <w:rsid w:val="00B33DBE"/>
    <w:rsid w:val="00B3464E"/>
    <w:rsid w:val="00B34DB8"/>
    <w:rsid w:val="00B34F6F"/>
    <w:rsid w:val="00B35108"/>
    <w:rsid w:val="00B351BF"/>
    <w:rsid w:val="00B35A28"/>
    <w:rsid w:val="00B35BC5"/>
    <w:rsid w:val="00B36ABA"/>
    <w:rsid w:val="00B37330"/>
    <w:rsid w:val="00B37649"/>
    <w:rsid w:val="00B37662"/>
    <w:rsid w:val="00B377DD"/>
    <w:rsid w:val="00B37980"/>
    <w:rsid w:val="00B37F54"/>
    <w:rsid w:val="00B37F70"/>
    <w:rsid w:val="00B4014F"/>
    <w:rsid w:val="00B40807"/>
    <w:rsid w:val="00B4094F"/>
    <w:rsid w:val="00B40D92"/>
    <w:rsid w:val="00B40E55"/>
    <w:rsid w:val="00B414D8"/>
    <w:rsid w:val="00B41604"/>
    <w:rsid w:val="00B416A3"/>
    <w:rsid w:val="00B418E7"/>
    <w:rsid w:val="00B4196D"/>
    <w:rsid w:val="00B41B72"/>
    <w:rsid w:val="00B4257B"/>
    <w:rsid w:val="00B43516"/>
    <w:rsid w:val="00B437D3"/>
    <w:rsid w:val="00B43EC2"/>
    <w:rsid w:val="00B441D0"/>
    <w:rsid w:val="00B444DF"/>
    <w:rsid w:val="00B44B5B"/>
    <w:rsid w:val="00B44E88"/>
    <w:rsid w:val="00B45516"/>
    <w:rsid w:val="00B458CF"/>
    <w:rsid w:val="00B458DE"/>
    <w:rsid w:val="00B45EE8"/>
    <w:rsid w:val="00B4658E"/>
    <w:rsid w:val="00B467CB"/>
    <w:rsid w:val="00B46D69"/>
    <w:rsid w:val="00B470EF"/>
    <w:rsid w:val="00B47427"/>
    <w:rsid w:val="00B47509"/>
    <w:rsid w:val="00B4758D"/>
    <w:rsid w:val="00B4779B"/>
    <w:rsid w:val="00B479AE"/>
    <w:rsid w:val="00B47FB5"/>
    <w:rsid w:val="00B512DB"/>
    <w:rsid w:val="00B51979"/>
    <w:rsid w:val="00B519EB"/>
    <w:rsid w:val="00B52B11"/>
    <w:rsid w:val="00B52E33"/>
    <w:rsid w:val="00B52FFE"/>
    <w:rsid w:val="00B5366C"/>
    <w:rsid w:val="00B53A80"/>
    <w:rsid w:val="00B53CCC"/>
    <w:rsid w:val="00B54160"/>
    <w:rsid w:val="00B54552"/>
    <w:rsid w:val="00B5463B"/>
    <w:rsid w:val="00B55195"/>
    <w:rsid w:val="00B55380"/>
    <w:rsid w:val="00B55383"/>
    <w:rsid w:val="00B553BD"/>
    <w:rsid w:val="00B55400"/>
    <w:rsid w:val="00B55932"/>
    <w:rsid w:val="00B5634C"/>
    <w:rsid w:val="00B5713C"/>
    <w:rsid w:val="00B5788D"/>
    <w:rsid w:val="00B60013"/>
    <w:rsid w:val="00B6005B"/>
    <w:rsid w:val="00B60A05"/>
    <w:rsid w:val="00B60A20"/>
    <w:rsid w:val="00B60BB8"/>
    <w:rsid w:val="00B6280C"/>
    <w:rsid w:val="00B62B5B"/>
    <w:rsid w:val="00B62FF1"/>
    <w:rsid w:val="00B635D4"/>
    <w:rsid w:val="00B63FC6"/>
    <w:rsid w:val="00B641C4"/>
    <w:rsid w:val="00B6449F"/>
    <w:rsid w:val="00B645BE"/>
    <w:rsid w:val="00B64F97"/>
    <w:rsid w:val="00B65D41"/>
    <w:rsid w:val="00B65F77"/>
    <w:rsid w:val="00B660FB"/>
    <w:rsid w:val="00B663F5"/>
    <w:rsid w:val="00B666BC"/>
    <w:rsid w:val="00B66D7B"/>
    <w:rsid w:val="00B67EBE"/>
    <w:rsid w:val="00B70010"/>
    <w:rsid w:val="00B70F08"/>
    <w:rsid w:val="00B714C8"/>
    <w:rsid w:val="00B722FB"/>
    <w:rsid w:val="00B72507"/>
    <w:rsid w:val="00B72550"/>
    <w:rsid w:val="00B72A7A"/>
    <w:rsid w:val="00B72EDE"/>
    <w:rsid w:val="00B72F6A"/>
    <w:rsid w:val="00B73E24"/>
    <w:rsid w:val="00B73EEC"/>
    <w:rsid w:val="00B7418A"/>
    <w:rsid w:val="00B74468"/>
    <w:rsid w:val="00B74CB4"/>
    <w:rsid w:val="00B74DD9"/>
    <w:rsid w:val="00B74E73"/>
    <w:rsid w:val="00B74E7B"/>
    <w:rsid w:val="00B74EE6"/>
    <w:rsid w:val="00B7516D"/>
    <w:rsid w:val="00B7527A"/>
    <w:rsid w:val="00B7545C"/>
    <w:rsid w:val="00B75A0B"/>
    <w:rsid w:val="00B75BC2"/>
    <w:rsid w:val="00B76DEA"/>
    <w:rsid w:val="00B777FC"/>
    <w:rsid w:val="00B8023D"/>
    <w:rsid w:val="00B80328"/>
    <w:rsid w:val="00B8132B"/>
    <w:rsid w:val="00B814EE"/>
    <w:rsid w:val="00B81A66"/>
    <w:rsid w:val="00B82295"/>
    <w:rsid w:val="00B82750"/>
    <w:rsid w:val="00B828D7"/>
    <w:rsid w:val="00B829D6"/>
    <w:rsid w:val="00B82CD5"/>
    <w:rsid w:val="00B82EFA"/>
    <w:rsid w:val="00B82FA8"/>
    <w:rsid w:val="00B8306B"/>
    <w:rsid w:val="00B830BF"/>
    <w:rsid w:val="00B83694"/>
    <w:rsid w:val="00B83EAB"/>
    <w:rsid w:val="00B83FF6"/>
    <w:rsid w:val="00B840C8"/>
    <w:rsid w:val="00B84179"/>
    <w:rsid w:val="00B84388"/>
    <w:rsid w:val="00B845D3"/>
    <w:rsid w:val="00B847F3"/>
    <w:rsid w:val="00B84E81"/>
    <w:rsid w:val="00B84E97"/>
    <w:rsid w:val="00B85463"/>
    <w:rsid w:val="00B86F19"/>
    <w:rsid w:val="00B8791F"/>
    <w:rsid w:val="00B90D5C"/>
    <w:rsid w:val="00B9129A"/>
    <w:rsid w:val="00B914E0"/>
    <w:rsid w:val="00B9189D"/>
    <w:rsid w:val="00B91DDC"/>
    <w:rsid w:val="00B925D4"/>
    <w:rsid w:val="00B92E86"/>
    <w:rsid w:val="00B9306E"/>
    <w:rsid w:val="00B9335F"/>
    <w:rsid w:val="00B93936"/>
    <w:rsid w:val="00B93BFF"/>
    <w:rsid w:val="00B93D50"/>
    <w:rsid w:val="00B93EAB"/>
    <w:rsid w:val="00B941A1"/>
    <w:rsid w:val="00B941BE"/>
    <w:rsid w:val="00B94204"/>
    <w:rsid w:val="00B9429D"/>
    <w:rsid w:val="00B94EC4"/>
    <w:rsid w:val="00B958D8"/>
    <w:rsid w:val="00B95C34"/>
    <w:rsid w:val="00B95E0B"/>
    <w:rsid w:val="00B96DAE"/>
    <w:rsid w:val="00B970D8"/>
    <w:rsid w:val="00B973B5"/>
    <w:rsid w:val="00B97422"/>
    <w:rsid w:val="00B97CBF"/>
    <w:rsid w:val="00BA0B3D"/>
    <w:rsid w:val="00BA0FA3"/>
    <w:rsid w:val="00BA105E"/>
    <w:rsid w:val="00BA1F72"/>
    <w:rsid w:val="00BA2244"/>
    <w:rsid w:val="00BA27FC"/>
    <w:rsid w:val="00BA3347"/>
    <w:rsid w:val="00BA36B4"/>
    <w:rsid w:val="00BA3B89"/>
    <w:rsid w:val="00BA3D64"/>
    <w:rsid w:val="00BA3FDC"/>
    <w:rsid w:val="00BA4225"/>
    <w:rsid w:val="00BA5463"/>
    <w:rsid w:val="00BA55DD"/>
    <w:rsid w:val="00BA5A6D"/>
    <w:rsid w:val="00BA611B"/>
    <w:rsid w:val="00BA6921"/>
    <w:rsid w:val="00BA6F0A"/>
    <w:rsid w:val="00BA6F7D"/>
    <w:rsid w:val="00BA757E"/>
    <w:rsid w:val="00BA79DE"/>
    <w:rsid w:val="00BA7BCE"/>
    <w:rsid w:val="00BA7DCA"/>
    <w:rsid w:val="00BB005F"/>
    <w:rsid w:val="00BB0911"/>
    <w:rsid w:val="00BB0A30"/>
    <w:rsid w:val="00BB1B52"/>
    <w:rsid w:val="00BB1F6B"/>
    <w:rsid w:val="00BB2151"/>
    <w:rsid w:val="00BB2161"/>
    <w:rsid w:val="00BB2554"/>
    <w:rsid w:val="00BB2557"/>
    <w:rsid w:val="00BB2BB7"/>
    <w:rsid w:val="00BB3A1E"/>
    <w:rsid w:val="00BB3B49"/>
    <w:rsid w:val="00BB442E"/>
    <w:rsid w:val="00BB4567"/>
    <w:rsid w:val="00BB4871"/>
    <w:rsid w:val="00BB4A7F"/>
    <w:rsid w:val="00BB4B87"/>
    <w:rsid w:val="00BB50F1"/>
    <w:rsid w:val="00BB538C"/>
    <w:rsid w:val="00BB66B7"/>
    <w:rsid w:val="00BB70E7"/>
    <w:rsid w:val="00BB770A"/>
    <w:rsid w:val="00BB7889"/>
    <w:rsid w:val="00BB7CEF"/>
    <w:rsid w:val="00BB7F9D"/>
    <w:rsid w:val="00BC059F"/>
    <w:rsid w:val="00BC093E"/>
    <w:rsid w:val="00BC0B16"/>
    <w:rsid w:val="00BC13ED"/>
    <w:rsid w:val="00BC1714"/>
    <w:rsid w:val="00BC1C4B"/>
    <w:rsid w:val="00BC218D"/>
    <w:rsid w:val="00BC246D"/>
    <w:rsid w:val="00BC27E1"/>
    <w:rsid w:val="00BC308E"/>
    <w:rsid w:val="00BC3805"/>
    <w:rsid w:val="00BC38B3"/>
    <w:rsid w:val="00BC3982"/>
    <w:rsid w:val="00BC3A99"/>
    <w:rsid w:val="00BC4075"/>
    <w:rsid w:val="00BC4381"/>
    <w:rsid w:val="00BC4B92"/>
    <w:rsid w:val="00BC4C1F"/>
    <w:rsid w:val="00BC4DC2"/>
    <w:rsid w:val="00BC51CC"/>
    <w:rsid w:val="00BC5E4F"/>
    <w:rsid w:val="00BC5FA1"/>
    <w:rsid w:val="00BC626B"/>
    <w:rsid w:val="00BC65F1"/>
    <w:rsid w:val="00BC6942"/>
    <w:rsid w:val="00BC6B99"/>
    <w:rsid w:val="00BC7227"/>
    <w:rsid w:val="00BC752B"/>
    <w:rsid w:val="00BC763C"/>
    <w:rsid w:val="00BC7B0E"/>
    <w:rsid w:val="00BD0533"/>
    <w:rsid w:val="00BD0888"/>
    <w:rsid w:val="00BD0DD5"/>
    <w:rsid w:val="00BD0FE5"/>
    <w:rsid w:val="00BD10F6"/>
    <w:rsid w:val="00BD1253"/>
    <w:rsid w:val="00BD1FC7"/>
    <w:rsid w:val="00BD2087"/>
    <w:rsid w:val="00BD2345"/>
    <w:rsid w:val="00BD293D"/>
    <w:rsid w:val="00BD2AA5"/>
    <w:rsid w:val="00BD389D"/>
    <w:rsid w:val="00BD3AF3"/>
    <w:rsid w:val="00BD3B8E"/>
    <w:rsid w:val="00BD4078"/>
    <w:rsid w:val="00BD4A87"/>
    <w:rsid w:val="00BD5215"/>
    <w:rsid w:val="00BD5250"/>
    <w:rsid w:val="00BD5790"/>
    <w:rsid w:val="00BD59BE"/>
    <w:rsid w:val="00BD5ECA"/>
    <w:rsid w:val="00BD6683"/>
    <w:rsid w:val="00BD6B7E"/>
    <w:rsid w:val="00BD7070"/>
    <w:rsid w:val="00BD724D"/>
    <w:rsid w:val="00BD7480"/>
    <w:rsid w:val="00BD765A"/>
    <w:rsid w:val="00BD78F9"/>
    <w:rsid w:val="00BE0152"/>
    <w:rsid w:val="00BE04C7"/>
    <w:rsid w:val="00BE0779"/>
    <w:rsid w:val="00BE0E27"/>
    <w:rsid w:val="00BE1A96"/>
    <w:rsid w:val="00BE1AFD"/>
    <w:rsid w:val="00BE277C"/>
    <w:rsid w:val="00BE2DDB"/>
    <w:rsid w:val="00BE37A7"/>
    <w:rsid w:val="00BE38EA"/>
    <w:rsid w:val="00BE4A90"/>
    <w:rsid w:val="00BE5214"/>
    <w:rsid w:val="00BE5422"/>
    <w:rsid w:val="00BE56DC"/>
    <w:rsid w:val="00BE5982"/>
    <w:rsid w:val="00BE67CF"/>
    <w:rsid w:val="00BE6881"/>
    <w:rsid w:val="00BE6F51"/>
    <w:rsid w:val="00BE70CC"/>
    <w:rsid w:val="00BE721F"/>
    <w:rsid w:val="00BE73AA"/>
    <w:rsid w:val="00BE7AF6"/>
    <w:rsid w:val="00BE7B2F"/>
    <w:rsid w:val="00BE7BB6"/>
    <w:rsid w:val="00BE7F5C"/>
    <w:rsid w:val="00BF18C7"/>
    <w:rsid w:val="00BF1A21"/>
    <w:rsid w:val="00BF21EA"/>
    <w:rsid w:val="00BF2BA6"/>
    <w:rsid w:val="00BF2BC8"/>
    <w:rsid w:val="00BF3052"/>
    <w:rsid w:val="00BF35FD"/>
    <w:rsid w:val="00BF3704"/>
    <w:rsid w:val="00BF384E"/>
    <w:rsid w:val="00BF39C8"/>
    <w:rsid w:val="00BF3BC4"/>
    <w:rsid w:val="00BF3DD1"/>
    <w:rsid w:val="00BF51D9"/>
    <w:rsid w:val="00BF5B2D"/>
    <w:rsid w:val="00BF63E7"/>
    <w:rsid w:val="00BF6B8A"/>
    <w:rsid w:val="00BF6D38"/>
    <w:rsid w:val="00BF6DF3"/>
    <w:rsid w:val="00BF6F9A"/>
    <w:rsid w:val="00BF75B7"/>
    <w:rsid w:val="00BF7BA9"/>
    <w:rsid w:val="00BF7FE9"/>
    <w:rsid w:val="00C0008A"/>
    <w:rsid w:val="00C0030E"/>
    <w:rsid w:val="00C00699"/>
    <w:rsid w:val="00C00C82"/>
    <w:rsid w:val="00C01D45"/>
    <w:rsid w:val="00C02611"/>
    <w:rsid w:val="00C02CEB"/>
    <w:rsid w:val="00C03D11"/>
    <w:rsid w:val="00C0431A"/>
    <w:rsid w:val="00C04435"/>
    <w:rsid w:val="00C0443F"/>
    <w:rsid w:val="00C0449E"/>
    <w:rsid w:val="00C04934"/>
    <w:rsid w:val="00C04B37"/>
    <w:rsid w:val="00C058F0"/>
    <w:rsid w:val="00C05B24"/>
    <w:rsid w:val="00C05F0D"/>
    <w:rsid w:val="00C06AD3"/>
    <w:rsid w:val="00C06DF4"/>
    <w:rsid w:val="00C0734C"/>
    <w:rsid w:val="00C074E1"/>
    <w:rsid w:val="00C0775F"/>
    <w:rsid w:val="00C07819"/>
    <w:rsid w:val="00C07A1B"/>
    <w:rsid w:val="00C10607"/>
    <w:rsid w:val="00C10BB2"/>
    <w:rsid w:val="00C10E14"/>
    <w:rsid w:val="00C1179C"/>
    <w:rsid w:val="00C11D17"/>
    <w:rsid w:val="00C123B3"/>
    <w:rsid w:val="00C127B9"/>
    <w:rsid w:val="00C127DA"/>
    <w:rsid w:val="00C12848"/>
    <w:rsid w:val="00C13809"/>
    <w:rsid w:val="00C13B9C"/>
    <w:rsid w:val="00C144E9"/>
    <w:rsid w:val="00C1489D"/>
    <w:rsid w:val="00C15370"/>
    <w:rsid w:val="00C15D1F"/>
    <w:rsid w:val="00C16128"/>
    <w:rsid w:val="00C16D10"/>
    <w:rsid w:val="00C1758C"/>
    <w:rsid w:val="00C17643"/>
    <w:rsid w:val="00C17704"/>
    <w:rsid w:val="00C20381"/>
    <w:rsid w:val="00C204A9"/>
    <w:rsid w:val="00C2080B"/>
    <w:rsid w:val="00C20901"/>
    <w:rsid w:val="00C20FCF"/>
    <w:rsid w:val="00C2117E"/>
    <w:rsid w:val="00C21257"/>
    <w:rsid w:val="00C212CE"/>
    <w:rsid w:val="00C214E9"/>
    <w:rsid w:val="00C2151F"/>
    <w:rsid w:val="00C21FDB"/>
    <w:rsid w:val="00C22569"/>
    <w:rsid w:val="00C226CD"/>
    <w:rsid w:val="00C232E5"/>
    <w:rsid w:val="00C23781"/>
    <w:rsid w:val="00C23B88"/>
    <w:rsid w:val="00C23C26"/>
    <w:rsid w:val="00C23F5B"/>
    <w:rsid w:val="00C24416"/>
    <w:rsid w:val="00C244FF"/>
    <w:rsid w:val="00C247D8"/>
    <w:rsid w:val="00C24ABB"/>
    <w:rsid w:val="00C24C80"/>
    <w:rsid w:val="00C24D6B"/>
    <w:rsid w:val="00C25825"/>
    <w:rsid w:val="00C2595F"/>
    <w:rsid w:val="00C26084"/>
    <w:rsid w:val="00C264F6"/>
    <w:rsid w:val="00C270F1"/>
    <w:rsid w:val="00C304C9"/>
    <w:rsid w:val="00C3057E"/>
    <w:rsid w:val="00C305F1"/>
    <w:rsid w:val="00C30C16"/>
    <w:rsid w:val="00C30CA4"/>
    <w:rsid w:val="00C30DCD"/>
    <w:rsid w:val="00C31680"/>
    <w:rsid w:val="00C316F6"/>
    <w:rsid w:val="00C31B3A"/>
    <w:rsid w:val="00C31D2A"/>
    <w:rsid w:val="00C31DCE"/>
    <w:rsid w:val="00C323A8"/>
    <w:rsid w:val="00C327C6"/>
    <w:rsid w:val="00C3298F"/>
    <w:rsid w:val="00C32A9D"/>
    <w:rsid w:val="00C32C20"/>
    <w:rsid w:val="00C32D94"/>
    <w:rsid w:val="00C32FE0"/>
    <w:rsid w:val="00C33249"/>
    <w:rsid w:val="00C33372"/>
    <w:rsid w:val="00C33EA2"/>
    <w:rsid w:val="00C3471C"/>
    <w:rsid w:val="00C34C17"/>
    <w:rsid w:val="00C34C42"/>
    <w:rsid w:val="00C34D6A"/>
    <w:rsid w:val="00C34E1D"/>
    <w:rsid w:val="00C356BA"/>
    <w:rsid w:val="00C358D9"/>
    <w:rsid w:val="00C35942"/>
    <w:rsid w:val="00C35AC5"/>
    <w:rsid w:val="00C3628D"/>
    <w:rsid w:val="00C36446"/>
    <w:rsid w:val="00C36E28"/>
    <w:rsid w:val="00C379A7"/>
    <w:rsid w:val="00C40B82"/>
    <w:rsid w:val="00C410F2"/>
    <w:rsid w:val="00C418EF"/>
    <w:rsid w:val="00C41D95"/>
    <w:rsid w:val="00C4283F"/>
    <w:rsid w:val="00C42FC2"/>
    <w:rsid w:val="00C433BB"/>
    <w:rsid w:val="00C437F1"/>
    <w:rsid w:val="00C43D1B"/>
    <w:rsid w:val="00C43FE2"/>
    <w:rsid w:val="00C441A1"/>
    <w:rsid w:val="00C44EFA"/>
    <w:rsid w:val="00C44F67"/>
    <w:rsid w:val="00C45A95"/>
    <w:rsid w:val="00C45B4F"/>
    <w:rsid w:val="00C45FA8"/>
    <w:rsid w:val="00C45FF7"/>
    <w:rsid w:val="00C46552"/>
    <w:rsid w:val="00C469D8"/>
    <w:rsid w:val="00C46D24"/>
    <w:rsid w:val="00C46D29"/>
    <w:rsid w:val="00C47093"/>
    <w:rsid w:val="00C47B58"/>
    <w:rsid w:val="00C50106"/>
    <w:rsid w:val="00C50714"/>
    <w:rsid w:val="00C50E5D"/>
    <w:rsid w:val="00C50FDB"/>
    <w:rsid w:val="00C5145E"/>
    <w:rsid w:val="00C51773"/>
    <w:rsid w:val="00C51B34"/>
    <w:rsid w:val="00C5204B"/>
    <w:rsid w:val="00C5205E"/>
    <w:rsid w:val="00C520C5"/>
    <w:rsid w:val="00C522F7"/>
    <w:rsid w:val="00C525C7"/>
    <w:rsid w:val="00C52639"/>
    <w:rsid w:val="00C52AC8"/>
    <w:rsid w:val="00C52BF7"/>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0A7"/>
    <w:rsid w:val="00C61411"/>
    <w:rsid w:val="00C61706"/>
    <w:rsid w:val="00C62042"/>
    <w:rsid w:val="00C62217"/>
    <w:rsid w:val="00C624D9"/>
    <w:rsid w:val="00C628B8"/>
    <w:rsid w:val="00C62B6A"/>
    <w:rsid w:val="00C62BE1"/>
    <w:rsid w:val="00C62FB4"/>
    <w:rsid w:val="00C630B7"/>
    <w:rsid w:val="00C63231"/>
    <w:rsid w:val="00C634B9"/>
    <w:rsid w:val="00C63811"/>
    <w:rsid w:val="00C63AE3"/>
    <w:rsid w:val="00C63B01"/>
    <w:rsid w:val="00C64439"/>
    <w:rsid w:val="00C64701"/>
    <w:rsid w:val="00C649D6"/>
    <w:rsid w:val="00C64A6B"/>
    <w:rsid w:val="00C64CBB"/>
    <w:rsid w:val="00C65B3E"/>
    <w:rsid w:val="00C66FF7"/>
    <w:rsid w:val="00C675AB"/>
    <w:rsid w:val="00C67897"/>
    <w:rsid w:val="00C6792E"/>
    <w:rsid w:val="00C67D98"/>
    <w:rsid w:val="00C70619"/>
    <w:rsid w:val="00C70F88"/>
    <w:rsid w:val="00C70FAD"/>
    <w:rsid w:val="00C710CF"/>
    <w:rsid w:val="00C7131E"/>
    <w:rsid w:val="00C71CDC"/>
    <w:rsid w:val="00C71F3C"/>
    <w:rsid w:val="00C7325B"/>
    <w:rsid w:val="00C73313"/>
    <w:rsid w:val="00C734ED"/>
    <w:rsid w:val="00C740E8"/>
    <w:rsid w:val="00C7433B"/>
    <w:rsid w:val="00C74791"/>
    <w:rsid w:val="00C75685"/>
    <w:rsid w:val="00C75874"/>
    <w:rsid w:val="00C75DAC"/>
    <w:rsid w:val="00C76552"/>
    <w:rsid w:val="00C76758"/>
    <w:rsid w:val="00C76BEE"/>
    <w:rsid w:val="00C76E98"/>
    <w:rsid w:val="00C773D6"/>
    <w:rsid w:val="00C7749E"/>
    <w:rsid w:val="00C779E5"/>
    <w:rsid w:val="00C779E8"/>
    <w:rsid w:val="00C80047"/>
    <w:rsid w:val="00C8014F"/>
    <w:rsid w:val="00C80B13"/>
    <w:rsid w:val="00C80ED8"/>
    <w:rsid w:val="00C813EF"/>
    <w:rsid w:val="00C81CA1"/>
    <w:rsid w:val="00C82413"/>
    <w:rsid w:val="00C82447"/>
    <w:rsid w:val="00C8299C"/>
    <w:rsid w:val="00C82A11"/>
    <w:rsid w:val="00C82AB2"/>
    <w:rsid w:val="00C82EAF"/>
    <w:rsid w:val="00C83033"/>
    <w:rsid w:val="00C836DF"/>
    <w:rsid w:val="00C83AA5"/>
    <w:rsid w:val="00C83B22"/>
    <w:rsid w:val="00C83C22"/>
    <w:rsid w:val="00C844F7"/>
    <w:rsid w:val="00C84E23"/>
    <w:rsid w:val="00C84E98"/>
    <w:rsid w:val="00C8510E"/>
    <w:rsid w:val="00C85254"/>
    <w:rsid w:val="00C85484"/>
    <w:rsid w:val="00C858B7"/>
    <w:rsid w:val="00C858D0"/>
    <w:rsid w:val="00C85A85"/>
    <w:rsid w:val="00C85F84"/>
    <w:rsid w:val="00C862D2"/>
    <w:rsid w:val="00C8713F"/>
    <w:rsid w:val="00C87160"/>
    <w:rsid w:val="00C8740E"/>
    <w:rsid w:val="00C877A0"/>
    <w:rsid w:val="00C87B11"/>
    <w:rsid w:val="00C90375"/>
    <w:rsid w:val="00C906BD"/>
    <w:rsid w:val="00C90F91"/>
    <w:rsid w:val="00C91634"/>
    <w:rsid w:val="00C91726"/>
    <w:rsid w:val="00C918DD"/>
    <w:rsid w:val="00C91DB5"/>
    <w:rsid w:val="00C9322B"/>
    <w:rsid w:val="00C94BF2"/>
    <w:rsid w:val="00C950EA"/>
    <w:rsid w:val="00C9533C"/>
    <w:rsid w:val="00C95563"/>
    <w:rsid w:val="00C95650"/>
    <w:rsid w:val="00C95E8A"/>
    <w:rsid w:val="00C96C60"/>
    <w:rsid w:val="00C9779D"/>
    <w:rsid w:val="00C979FF"/>
    <w:rsid w:val="00CA0510"/>
    <w:rsid w:val="00CA084F"/>
    <w:rsid w:val="00CA09AE"/>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2ED"/>
    <w:rsid w:val="00CA73EE"/>
    <w:rsid w:val="00CA77C2"/>
    <w:rsid w:val="00CA7927"/>
    <w:rsid w:val="00CA7A66"/>
    <w:rsid w:val="00CB0608"/>
    <w:rsid w:val="00CB070C"/>
    <w:rsid w:val="00CB0D50"/>
    <w:rsid w:val="00CB0E08"/>
    <w:rsid w:val="00CB1272"/>
    <w:rsid w:val="00CB1A5E"/>
    <w:rsid w:val="00CB1AD9"/>
    <w:rsid w:val="00CB216F"/>
    <w:rsid w:val="00CB2685"/>
    <w:rsid w:val="00CB2C3B"/>
    <w:rsid w:val="00CB2F78"/>
    <w:rsid w:val="00CB3A77"/>
    <w:rsid w:val="00CB3C90"/>
    <w:rsid w:val="00CB5002"/>
    <w:rsid w:val="00CB5115"/>
    <w:rsid w:val="00CB5137"/>
    <w:rsid w:val="00CB702A"/>
    <w:rsid w:val="00CB7D59"/>
    <w:rsid w:val="00CC1B2D"/>
    <w:rsid w:val="00CC1B3D"/>
    <w:rsid w:val="00CC1F35"/>
    <w:rsid w:val="00CC2488"/>
    <w:rsid w:val="00CC2649"/>
    <w:rsid w:val="00CC268C"/>
    <w:rsid w:val="00CC2A83"/>
    <w:rsid w:val="00CC2B36"/>
    <w:rsid w:val="00CC3423"/>
    <w:rsid w:val="00CC3588"/>
    <w:rsid w:val="00CC374C"/>
    <w:rsid w:val="00CC377E"/>
    <w:rsid w:val="00CC4182"/>
    <w:rsid w:val="00CC4EBE"/>
    <w:rsid w:val="00CC4EE7"/>
    <w:rsid w:val="00CC537A"/>
    <w:rsid w:val="00CC54BC"/>
    <w:rsid w:val="00CC6059"/>
    <w:rsid w:val="00CC6182"/>
    <w:rsid w:val="00CC6466"/>
    <w:rsid w:val="00CC646C"/>
    <w:rsid w:val="00CC693F"/>
    <w:rsid w:val="00CC6E0B"/>
    <w:rsid w:val="00CC6EF4"/>
    <w:rsid w:val="00CD036C"/>
    <w:rsid w:val="00CD04AC"/>
    <w:rsid w:val="00CD0F1B"/>
    <w:rsid w:val="00CD117B"/>
    <w:rsid w:val="00CD11E1"/>
    <w:rsid w:val="00CD1A6C"/>
    <w:rsid w:val="00CD262D"/>
    <w:rsid w:val="00CD3205"/>
    <w:rsid w:val="00CD366A"/>
    <w:rsid w:val="00CD368F"/>
    <w:rsid w:val="00CD3B8C"/>
    <w:rsid w:val="00CD406D"/>
    <w:rsid w:val="00CD4771"/>
    <w:rsid w:val="00CD52E7"/>
    <w:rsid w:val="00CD53BE"/>
    <w:rsid w:val="00CD55E9"/>
    <w:rsid w:val="00CD5D6C"/>
    <w:rsid w:val="00CD74E6"/>
    <w:rsid w:val="00CE0380"/>
    <w:rsid w:val="00CE0388"/>
    <w:rsid w:val="00CE05F0"/>
    <w:rsid w:val="00CE0A06"/>
    <w:rsid w:val="00CE0FDE"/>
    <w:rsid w:val="00CE1B85"/>
    <w:rsid w:val="00CE1F0A"/>
    <w:rsid w:val="00CE26F6"/>
    <w:rsid w:val="00CE2869"/>
    <w:rsid w:val="00CE2877"/>
    <w:rsid w:val="00CE300A"/>
    <w:rsid w:val="00CE3ADE"/>
    <w:rsid w:val="00CE3C63"/>
    <w:rsid w:val="00CE4999"/>
    <w:rsid w:val="00CE5222"/>
    <w:rsid w:val="00CE5F18"/>
    <w:rsid w:val="00CE5F29"/>
    <w:rsid w:val="00CE5F3A"/>
    <w:rsid w:val="00CE619E"/>
    <w:rsid w:val="00CE635E"/>
    <w:rsid w:val="00CE69C9"/>
    <w:rsid w:val="00CE6AC5"/>
    <w:rsid w:val="00CE6D23"/>
    <w:rsid w:val="00CE72B9"/>
    <w:rsid w:val="00CE74BE"/>
    <w:rsid w:val="00CE74D9"/>
    <w:rsid w:val="00CE752E"/>
    <w:rsid w:val="00CE7639"/>
    <w:rsid w:val="00CE7814"/>
    <w:rsid w:val="00CE7A0B"/>
    <w:rsid w:val="00CE7E86"/>
    <w:rsid w:val="00CE7F0D"/>
    <w:rsid w:val="00CE7F15"/>
    <w:rsid w:val="00CF0CC0"/>
    <w:rsid w:val="00CF1715"/>
    <w:rsid w:val="00CF2558"/>
    <w:rsid w:val="00CF276E"/>
    <w:rsid w:val="00CF28A3"/>
    <w:rsid w:val="00CF2BDE"/>
    <w:rsid w:val="00CF32EA"/>
    <w:rsid w:val="00CF387C"/>
    <w:rsid w:val="00CF3BA4"/>
    <w:rsid w:val="00CF4502"/>
    <w:rsid w:val="00CF582F"/>
    <w:rsid w:val="00CF587C"/>
    <w:rsid w:val="00CF5DD6"/>
    <w:rsid w:val="00CF681C"/>
    <w:rsid w:val="00CF692C"/>
    <w:rsid w:val="00CF6ED0"/>
    <w:rsid w:val="00CF7185"/>
    <w:rsid w:val="00CF744C"/>
    <w:rsid w:val="00CF769A"/>
    <w:rsid w:val="00CF7DD7"/>
    <w:rsid w:val="00D001E1"/>
    <w:rsid w:val="00D01453"/>
    <w:rsid w:val="00D01584"/>
    <w:rsid w:val="00D017E5"/>
    <w:rsid w:val="00D01C0F"/>
    <w:rsid w:val="00D027FD"/>
    <w:rsid w:val="00D02F19"/>
    <w:rsid w:val="00D03014"/>
    <w:rsid w:val="00D03201"/>
    <w:rsid w:val="00D03243"/>
    <w:rsid w:val="00D03851"/>
    <w:rsid w:val="00D03D69"/>
    <w:rsid w:val="00D0477B"/>
    <w:rsid w:val="00D04A14"/>
    <w:rsid w:val="00D05509"/>
    <w:rsid w:val="00D056ED"/>
    <w:rsid w:val="00D05969"/>
    <w:rsid w:val="00D05A4D"/>
    <w:rsid w:val="00D05CDA"/>
    <w:rsid w:val="00D05EAC"/>
    <w:rsid w:val="00D060DF"/>
    <w:rsid w:val="00D06169"/>
    <w:rsid w:val="00D064E2"/>
    <w:rsid w:val="00D067CD"/>
    <w:rsid w:val="00D06FAD"/>
    <w:rsid w:val="00D072DA"/>
    <w:rsid w:val="00D10477"/>
    <w:rsid w:val="00D10576"/>
    <w:rsid w:val="00D10654"/>
    <w:rsid w:val="00D10E06"/>
    <w:rsid w:val="00D11012"/>
    <w:rsid w:val="00D11353"/>
    <w:rsid w:val="00D113D8"/>
    <w:rsid w:val="00D114B5"/>
    <w:rsid w:val="00D117AA"/>
    <w:rsid w:val="00D11AC0"/>
    <w:rsid w:val="00D11D18"/>
    <w:rsid w:val="00D11E2A"/>
    <w:rsid w:val="00D120F3"/>
    <w:rsid w:val="00D12791"/>
    <w:rsid w:val="00D12F1E"/>
    <w:rsid w:val="00D1385F"/>
    <w:rsid w:val="00D13906"/>
    <w:rsid w:val="00D13C1C"/>
    <w:rsid w:val="00D13E15"/>
    <w:rsid w:val="00D14A4F"/>
    <w:rsid w:val="00D14D29"/>
    <w:rsid w:val="00D14D99"/>
    <w:rsid w:val="00D154C1"/>
    <w:rsid w:val="00D15705"/>
    <w:rsid w:val="00D15B29"/>
    <w:rsid w:val="00D15B76"/>
    <w:rsid w:val="00D15CE3"/>
    <w:rsid w:val="00D1720F"/>
    <w:rsid w:val="00D17403"/>
    <w:rsid w:val="00D176E9"/>
    <w:rsid w:val="00D17D95"/>
    <w:rsid w:val="00D20602"/>
    <w:rsid w:val="00D20A74"/>
    <w:rsid w:val="00D2146D"/>
    <w:rsid w:val="00D2150B"/>
    <w:rsid w:val="00D21781"/>
    <w:rsid w:val="00D222F0"/>
    <w:rsid w:val="00D228A8"/>
    <w:rsid w:val="00D229FF"/>
    <w:rsid w:val="00D22F84"/>
    <w:rsid w:val="00D22FBA"/>
    <w:rsid w:val="00D231ED"/>
    <w:rsid w:val="00D23889"/>
    <w:rsid w:val="00D23C52"/>
    <w:rsid w:val="00D254A2"/>
    <w:rsid w:val="00D25F6C"/>
    <w:rsid w:val="00D26A8F"/>
    <w:rsid w:val="00D26E94"/>
    <w:rsid w:val="00D27340"/>
    <w:rsid w:val="00D27AF6"/>
    <w:rsid w:val="00D302B5"/>
    <w:rsid w:val="00D30308"/>
    <w:rsid w:val="00D306AF"/>
    <w:rsid w:val="00D3085D"/>
    <w:rsid w:val="00D30B5B"/>
    <w:rsid w:val="00D31849"/>
    <w:rsid w:val="00D31AEA"/>
    <w:rsid w:val="00D327EE"/>
    <w:rsid w:val="00D328AB"/>
    <w:rsid w:val="00D33347"/>
    <w:rsid w:val="00D33F19"/>
    <w:rsid w:val="00D34AF5"/>
    <w:rsid w:val="00D34DF0"/>
    <w:rsid w:val="00D34F3F"/>
    <w:rsid w:val="00D35526"/>
    <w:rsid w:val="00D35825"/>
    <w:rsid w:val="00D3589E"/>
    <w:rsid w:val="00D35BE5"/>
    <w:rsid w:val="00D35EF1"/>
    <w:rsid w:val="00D36495"/>
    <w:rsid w:val="00D36624"/>
    <w:rsid w:val="00D37839"/>
    <w:rsid w:val="00D37A5C"/>
    <w:rsid w:val="00D40ADA"/>
    <w:rsid w:val="00D40B61"/>
    <w:rsid w:val="00D40C0A"/>
    <w:rsid w:val="00D41A63"/>
    <w:rsid w:val="00D41B0F"/>
    <w:rsid w:val="00D41FE7"/>
    <w:rsid w:val="00D42A1F"/>
    <w:rsid w:val="00D42B05"/>
    <w:rsid w:val="00D438BD"/>
    <w:rsid w:val="00D44149"/>
    <w:rsid w:val="00D4476E"/>
    <w:rsid w:val="00D45C1B"/>
    <w:rsid w:val="00D461CD"/>
    <w:rsid w:val="00D46669"/>
    <w:rsid w:val="00D46D37"/>
    <w:rsid w:val="00D46F0A"/>
    <w:rsid w:val="00D47BC1"/>
    <w:rsid w:val="00D50995"/>
    <w:rsid w:val="00D511DF"/>
    <w:rsid w:val="00D51618"/>
    <w:rsid w:val="00D51743"/>
    <w:rsid w:val="00D51D52"/>
    <w:rsid w:val="00D51DBD"/>
    <w:rsid w:val="00D5217A"/>
    <w:rsid w:val="00D52300"/>
    <w:rsid w:val="00D524B8"/>
    <w:rsid w:val="00D53DED"/>
    <w:rsid w:val="00D53F2A"/>
    <w:rsid w:val="00D5444F"/>
    <w:rsid w:val="00D54503"/>
    <w:rsid w:val="00D54802"/>
    <w:rsid w:val="00D55243"/>
    <w:rsid w:val="00D5549A"/>
    <w:rsid w:val="00D55BC6"/>
    <w:rsid w:val="00D55C6C"/>
    <w:rsid w:val="00D55EB8"/>
    <w:rsid w:val="00D56688"/>
    <w:rsid w:val="00D57AAC"/>
    <w:rsid w:val="00D60525"/>
    <w:rsid w:val="00D60776"/>
    <w:rsid w:val="00D60ECD"/>
    <w:rsid w:val="00D61029"/>
    <w:rsid w:val="00D610C6"/>
    <w:rsid w:val="00D61673"/>
    <w:rsid w:val="00D622C0"/>
    <w:rsid w:val="00D628A0"/>
    <w:rsid w:val="00D63556"/>
    <w:rsid w:val="00D63C00"/>
    <w:rsid w:val="00D63FC8"/>
    <w:rsid w:val="00D63FD8"/>
    <w:rsid w:val="00D6487E"/>
    <w:rsid w:val="00D65353"/>
    <w:rsid w:val="00D65443"/>
    <w:rsid w:val="00D657AD"/>
    <w:rsid w:val="00D658F5"/>
    <w:rsid w:val="00D665E5"/>
    <w:rsid w:val="00D666A6"/>
    <w:rsid w:val="00D66743"/>
    <w:rsid w:val="00D66A42"/>
    <w:rsid w:val="00D6782A"/>
    <w:rsid w:val="00D67C11"/>
    <w:rsid w:val="00D67D3B"/>
    <w:rsid w:val="00D67EA9"/>
    <w:rsid w:val="00D70917"/>
    <w:rsid w:val="00D7093A"/>
    <w:rsid w:val="00D70B07"/>
    <w:rsid w:val="00D70C4B"/>
    <w:rsid w:val="00D70FCB"/>
    <w:rsid w:val="00D7123F"/>
    <w:rsid w:val="00D713FF"/>
    <w:rsid w:val="00D71DDC"/>
    <w:rsid w:val="00D72A09"/>
    <w:rsid w:val="00D72CBB"/>
    <w:rsid w:val="00D72F84"/>
    <w:rsid w:val="00D72FAC"/>
    <w:rsid w:val="00D730CB"/>
    <w:rsid w:val="00D736DC"/>
    <w:rsid w:val="00D7396B"/>
    <w:rsid w:val="00D74A58"/>
    <w:rsid w:val="00D74CEC"/>
    <w:rsid w:val="00D74F2A"/>
    <w:rsid w:val="00D750B7"/>
    <w:rsid w:val="00D7520C"/>
    <w:rsid w:val="00D75376"/>
    <w:rsid w:val="00D7548D"/>
    <w:rsid w:val="00D7549D"/>
    <w:rsid w:val="00D7576A"/>
    <w:rsid w:val="00D758B6"/>
    <w:rsid w:val="00D75FB2"/>
    <w:rsid w:val="00D7628B"/>
    <w:rsid w:val="00D76AC9"/>
    <w:rsid w:val="00D76CF5"/>
    <w:rsid w:val="00D76E6A"/>
    <w:rsid w:val="00D77849"/>
    <w:rsid w:val="00D8001F"/>
    <w:rsid w:val="00D8064A"/>
    <w:rsid w:val="00D8070D"/>
    <w:rsid w:val="00D80A3D"/>
    <w:rsid w:val="00D80B92"/>
    <w:rsid w:val="00D80C15"/>
    <w:rsid w:val="00D80FD2"/>
    <w:rsid w:val="00D8110F"/>
    <w:rsid w:val="00D812DF"/>
    <w:rsid w:val="00D8131C"/>
    <w:rsid w:val="00D81330"/>
    <w:rsid w:val="00D819A9"/>
    <w:rsid w:val="00D82201"/>
    <w:rsid w:val="00D82252"/>
    <w:rsid w:val="00D8230F"/>
    <w:rsid w:val="00D8341E"/>
    <w:rsid w:val="00D83D14"/>
    <w:rsid w:val="00D83DD5"/>
    <w:rsid w:val="00D842A3"/>
    <w:rsid w:val="00D84F5D"/>
    <w:rsid w:val="00D84F8B"/>
    <w:rsid w:val="00D85402"/>
    <w:rsid w:val="00D85413"/>
    <w:rsid w:val="00D8542D"/>
    <w:rsid w:val="00D85730"/>
    <w:rsid w:val="00D865FF"/>
    <w:rsid w:val="00D86A53"/>
    <w:rsid w:val="00D870BE"/>
    <w:rsid w:val="00D87251"/>
    <w:rsid w:val="00D87AD7"/>
    <w:rsid w:val="00D90873"/>
    <w:rsid w:val="00D9113F"/>
    <w:rsid w:val="00D911BE"/>
    <w:rsid w:val="00D922BA"/>
    <w:rsid w:val="00D924FD"/>
    <w:rsid w:val="00D928B1"/>
    <w:rsid w:val="00D9296E"/>
    <w:rsid w:val="00D929C1"/>
    <w:rsid w:val="00D92FC3"/>
    <w:rsid w:val="00D932C7"/>
    <w:rsid w:val="00D9370A"/>
    <w:rsid w:val="00D93A22"/>
    <w:rsid w:val="00D942F5"/>
    <w:rsid w:val="00D94526"/>
    <w:rsid w:val="00D94754"/>
    <w:rsid w:val="00D948D0"/>
    <w:rsid w:val="00D9496A"/>
    <w:rsid w:val="00D94A3F"/>
    <w:rsid w:val="00D94BAE"/>
    <w:rsid w:val="00D94F00"/>
    <w:rsid w:val="00D9513A"/>
    <w:rsid w:val="00D9595B"/>
    <w:rsid w:val="00D95A78"/>
    <w:rsid w:val="00D963E8"/>
    <w:rsid w:val="00D96720"/>
    <w:rsid w:val="00D97099"/>
    <w:rsid w:val="00D9745F"/>
    <w:rsid w:val="00D9777B"/>
    <w:rsid w:val="00D97889"/>
    <w:rsid w:val="00D978B2"/>
    <w:rsid w:val="00D97F70"/>
    <w:rsid w:val="00DA058C"/>
    <w:rsid w:val="00DA088E"/>
    <w:rsid w:val="00DA0A4C"/>
    <w:rsid w:val="00DA0AAC"/>
    <w:rsid w:val="00DA0FE4"/>
    <w:rsid w:val="00DA1BBA"/>
    <w:rsid w:val="00DA1C91"/>
    <w:rsid w:val="00DA1D1C"/>
    <w:rsid w:val="00DA28D6"/>
    <w:rsid w:val="00DA29C8"/>
    <w:rsid w:val="00DA2ACA"/>
    <w:rsid w:val="00DA30DE"/>
    <w:rsid w:val="00DA3646"/>
    <w:rsid w:val="00DA3DFD"/>
    <w:rsid w:val="00DA40FA"/>
    <w:rsid w:val="00DA42A6"/>
    <w:rsid w:val="00DA42F2"/>
    <w:rsid w:val="00DA42F4"/>
    <w:rsid w:val="00DA44D3"/>
    <w:rsid w:val="00DA4560"/>
    <w:rsid w:val="00DA48F1"/>
    <w:rsid w:val="00DA494B"/>
    <w:rsid w:val="00DA505B"/>
    <w:rsid w:val="00DA547E"/>
    <w:rsid w:val="00DA5853"/>
    <w:rsid w:val="00DA5A6D"/>
    <w:rsid w:val="00DA6003"/>
    <w:rsid w:val="00DA67AD"/>
    <w:rsid w:val="00DA714F"/>
    <w:rsid w:val="00DA737B"/>
    <w:rsid w:val="00DA7863"/>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48D"/>
    <w:rsid w:val="00DB4F3A"/>
    <w:rsid w:val="00DB524A"/>
    <w:rsid w:val="00DB5500"/>
    <w:rsid w:val="00DB553D"/>
    <w:rsid w:val="00DB5B58"/>
    <w:rsid w:val="00DB605A"/>
    <w:rsid w:val="00DB66A1"/>
    <w:rsid w:val="00DB6882"/>
    <w:rsid w:val="00DB69F0"/>
    <w:rsid w:val="00DB6AFD"/>
    <w:rsid w:val="00DB6CE8"/>
    <w:rsid w:val="00DB6F3B"/>
    <w:rsid w:val="00DB6F9E"/>
    <w:rsid w:val="00DB70EE"/>
    <w:rsid w:val="00DB7162"/>
    <w:rsid w:val="00DB7188"/>
    <w:rsid w:val="00DB73D1"/>
    <w:rsid w:val="00DC0799"/>
    <w:rsid w:val="00DC09FD"/>
    <w:rsid w:val="00DC15B3"/>
    <w:rsid w:val="00DC1899"/>
    <w:rsid w:val="00DC18F2"/>
    <w:rsid w:val="00DC2305"/>
    <w:rsid w:val="00DC24D9"/>
    <w:rsid w:val="00DC2762"/>
    <w:rsid w:val="00DC35AC"/>
    <w:rsid w:val="00DC3B67"/>
    <w:rsid w:val="00DC3E10"/>
    <w:rsid w:val="00DC3F87"/>
    <w:rsid w:val="00DC420C"/>
    <w:rsid w:val="00DC4256"/>
    <w:rsid w:val="00DC4926"/>
    <w:rsid w:val="00DC52EB"/>
    <w:rsid w:val="00DC5AF3"/>
    <w:rsid w:val="00DC6323"/>
    <w:rsid w:val="00DC67DA"/>
    <w:rsid w:val="00DC6BD8"/>
    <w:rsid w:val="00DC714E"/>
    <w:rsid w:val="00DC71CF"/>
    <w:rsid w:val="00DC75DA"/>
    <w:rsid w:val="00DD05C8"/>
    <w:rsid w:val="00DD0CE1"/>
    <w:rsid w:val="00DD11F4"/>
    <w:rsid w:val="00DD154A"/>
    <w:rsid w:val="00DD1CD6"/>
    <w:rsid w:val="00DD1EAE"/>
    <w:rsid w:val="00DD2202"/>
    <w:rsid w:val="00DD2375"/>
    <w:rsid w:val="00DD258E"/>
    <w:rsid w:val="00DD3168"/>
    <w:rsid w:val="00DD3255"/>
    <w:rsid w:val="00DD336B"/>
    <w:rsid w:val="00DD3B98"/>
    <w:rsid w:val="00DD412D"/>
    <w:rsid w:val="00DD4D95"/>
    <w:rsid w:val="00DD4F6D"/>
    <w:rsid w:val="00DD58F8"/>
    <w:rsid w:val="00DD641B"/>
    <w:rsid w:val="00DD6ADD"/>
    <w:rsid w:val="00DD6EA7"/>
    <w:rsid w:val="00DD7195"/>
    <w:rsid w:val="00DD7C2F"/>
    <w:rsid w:val="00DD7E22"/>
    <w:rsid w:val="00DE077B"/>
    <w:rsid w:val="00DE0CE6"/>
    <w:rsid w:val="00DE0F63"/>
    <w:rsid w:val="00DE153F"/>
    <w:rsid w:val="00DE171E"/>
    <w:rsid w:val="00DE1F7E"/>
    <w:rsid w:val="00DE221F"/>
    <w:rsid w:val="00DE22A7"/>
    <w:rsid w:val="00DE22AE"/>
    <w:rsid w:val="00DE2772"/>
    <w:rsid w:val="00DE2A08"/>
    <w:rsid w:val="00DE2B70"/>
    <w:rsid w:val="00DE2DD3"/>
    <w:rsid w:val="00DE2F8F"/>
    <w:rsid w:val="00DE3010"/>
    <w:rsid w:val="00DE3549"/>
    <w:rsid w:val="00DE38B7"/>
    <w:rsid w:val="00DE39B6"/>
    <w:rsid w:val="00DE3D64"/>
    <w:rsid w:val="00DE3D76"/>
    <w:rsid w:val="00DE3F1E"/>
    <w:rsid w:val="00DE453A"/>
    <w:rsid w:val="00DE48A2"/>
    <w:rsid w:val="00DE4B21"/>
    <w:rsid w:val="00DE4CFF"/>
    <w:rsid w:val="00DE581C"/>
    <w:rsid w:val="00DE5B09"/>
    <w:rsid w:val="00DE60D4"/>
    <w:rsid w:val="00DE6BEC"/>
    <w:rsid w:val="00DE6FAD"/>
    <w:rsid w:val="00DE7110"/>
    <w:rsid w:val="00DE745F"/>
    <w:rsid w:val="00DE79AB"/>
    <w:rsid w:val="00DF02BF"/>
    <w:rsid w:val="00DF0772"/>
    <w:rsid w:val="00DF089D"/>
    <w:rsid w:val="00DF0BB9"/>
    <w:rsid w:val="00DF0C82"/>
    <w:rsid w:val="00DF1801"/>
    <w:rsid w:val="00DF37BA"/>
    <w:rsid w:val="00DF38FA"/>
    <w:rsid w:val="00DF3D70"/>
    <w:rsid w:val="00DF3DFB"/>
    <w:rsid w:val="00DF53DD"/>
    <w:rsid w:val="00DF53EB"/>
    <w:rsid w:val="00DF5B79"/>
    <w:rsid w:val="00DF5E57"/>
    <w:rsid w:val="00DF66BA"/>
    <w:rsid w:val="00DF66D9"/>
    <w:rsid w:val="00DF718E"/>
    <w:rsid w:val="00DF7684"/>
    <w:rsid w:val="00DF786C"/>
    <w:rsid w:val="00DF79C2"/>
    <w:rsid w:val="00DF7D38"/>
    <w:rsid w:val="00DF7F08"/>
    <w:rsid w:val="00E00AA2"/>
    <w:rsid w:val="00E00D0A"/>
    <w:rsid w:val="00E00DF8"/>
    <w:rsid w:val="00E00E58"/>
    <w:rsid w:val="00E0128D"/>
    <w:rsid w:val="00E0195D"/>
    <w:rsid w:val="00E01C75"/>
    <w:rsid w:val="00E025EE"/>
    <w:rsid w:val="00E02881"/>
    <w:rsid w:val="00E02B3D"/>
    <w:rsid w:val="00E02C24"/>
    <w:rsid w:val="00E02CF9"/>
    <w:rsid w:val="00E02F09"/>
    <w:rsid w:val="00E0358C"/>
    <w:rsid w:val="00E0364D"/>
    <w:rsid w:val="00E03BDA"/>
    <w:rsid w:val="00E05095"/>
    <w:rsid w:val="00E050B5"/>
    <w:rsid w:val="00E05E18"/>
    <w:rsid w:val="00E06C05"/>
    <w:rsid w:val="00E06EE2"/>
    <w:rsid w:val="00E07C0A"/>
    <w:rsid w:val="00E1054E"/>
    <w:rsid w:val="00E110AD"/>
    <w:rsid w:val="00E11563"/>
    <w:rsid w:val="00E11803"/>
    <w:rsid w:val="00E11A21"/>
    <w:rsid w:val="00E1200B"/>
    <w:rsid w:val="00E1204D"/>
    <w:rsid w:val="00E12243"/>
    <w:rsid w:val="00E122B9"/>
    <w:rsid w:val="00E1246D"/>
    <w:rsid w:val="00E124DF"/>
    <w:rsid w:val="00E128A8"/>
    <w:rsid w:val="00E142DA"/>
    <w:rsid w:val="00E1438F"/>
    <w:rsid w:val="00E147B3"/>
    <w:rsid w:val="00E14907"/>
    <w:rsid w:val="00E14A77"/>
    <w:rsid w:val="00E1527C"/>
    <w:rsid w:val="00E15B62"/>
    <w:rsid w:val="00E1649C"/>
    <w:rsid w:val="00E165AB"/>
    <w:rsid w:val="00E17333"/>
    <w:rsid w:val="00E1761C"/>
    <w:rsid w:val="00E176A4"/>
    <w:rsid w:val="00E1781C"/>
    <w:rsid w:val="00E17A5D"/>
    <w:rsid w:val="00E17BF7"/>
    <w:rsid w:val="00E17CA2"/>
    <w:rsid w:val="00E17EAD"/>
    <w:rsid w:val="00E20535"/>
    <w:rsid w:val="00E20FBE"/>
    <w:rsid w:val="00E21B80"/>
    <w:rsid w:val="00E22193"/>
    <w:rsid w:val="00E22AC6"/>
    <w:rsid w:val="00E23C3E"/>
    <w:rsid w:val="00E24306"/>
    <w:rsid w:val="00E248F5"/>
    <w:rsid w:val="00E24916"/>
    <w:rsid w:val="00E24B18"/>
    <w:rsid w:val="00E255DF"/>
    <w:rsid w:val="00E25A5D"/>
    <w:rsid w:val="00E26681"/>
    <w:rsid w:val="00E2674E"/>
    <w:rsid w:val="00E26960"/>
    <w:rsid w:val="00E26E53"/>
    <w:rsid w:val="00E2720B"/>
    <w:rsid w:val="00E272BE"/>
    <w:rsid w:val="00E2780F"/>
    <w:rsid w:val="00E27F9B"/>
    <w:rsid w:val="00E3020E"/>
    <w:rsid w:val="00E309B7"/>
    <w:rsid w:val="00E30A99"/>
    <w:rsid w:val="00E30BD3"/>
    <w:rsid w:val="00E312D6"/>
    <w:rsid w:val="00E31464"/>
    <w:rsid w:val="00E3173B"/>
    <w:rsid w:val="00E31F45"/>
    <w:rsid w:val="00E322BA"/>
    <w:rsid w:val="00E32B29"/>
    <w:rsid w:val="00E33ABD"/>
    <w:rsid w:val="00E34555"/>
    <w:rsid w:val="00E3482C"/>
    <w:rsid w:val="00E3488D"/>
    <w:rsid w:val="00E34A05"/>
    <w:rsid w:val="00E35288"/>
    <w:rsid w:val="00E35692"/>
    <w:rsid w:val="00E36478"/>
    <w:rsid w:val="00E3668D"/>
    <w:rsid w:val="00E36AD0"/>
    <w:rsid w:val="00E373BD"/>
    <w:rsid w:val="00E37801"/>
    <w:rsid w:val="00E37A1B"/>
    <w:rsid w:val="00E37F3E"/>
    <w:rsid w:val="00E4020F"/>
    <w:rsid w:val="00E402A1"/>
    <w:rsid w:val="00E40AA3"/>
    <w:rsid w:val="00E42957"/>
    <w:rsid w:val="00E42C21"/>
    <w:rsid w:val="00E430AB"/>
    <w:rsid w:val="00E437D2"/>
    <w:rsid w:val="00E43CCD"/>
    <w:rsid w:val="00E44258"/>
    <w:rsid w:val="00E443A8"/>
    <w:rsid w:val="00E4467D"/>
    <w:rsid w:val="00E44BCB"/>
    <w:rsid w:val="00E4568D"/>
    <w:rsid w:val="00E45B1B"/>
    <w:rsid w:val="00E45C86"/>
    <w:rsid w:val="00E460A4"/>
    <w:rsid w:val="00E464B4"/>
    <w:rsid w:val="00E468AE"/>
    <w:rsid w:val="00E4695C"/>
    <w:rsid w:val="00E46C5B"/>
    <w:rsid w:val="00E46D16"/>
    <w:rsid w:val="00E46F51"/>
    <w:rsid w:val="00E471F2"/>
    <w:rsid w:val="00E47301"/>
    <w:rsid w:val="00E4781F"/>
    <w:rsid w:val="00E47DE7"/>
    <w:rsid w:val="00E47F45"/>
    <w:rsid w:val="00E50859"/>
    <w:rsid w:val="00E51412"/>
    <w:rsid w:val="00E51BDC"/>
    <w:rsid w:val="00E51C99"/>
    <w:rsid w:val="00E51DF5"/>
    <w:rsid w:val="00E5200D"/>
    <w:rsid w:val="00E5206D"/>
    <w:rsid w:val="00E5219C"/>
    <w:rsid w:val="00E5258E"/>
    <w:rsid w:val="00E52715"/>
    <w:rsid w:val="00E527AA"/>
    <w:rsid w:val="00E532A6"/>
    <w:rsid w:val="00E5454B"/>
    <w:rsid w:val="00E54643"/>
    <w:rsid w:val="00E5467B"/>
    <w:rsid w:val="00E547FD"/>
    <w:rsid w:val="00E5550E"/>
    <w:rsid w:val="00E55B05"/>
    <w:rsid w:val="00E55C34"/>
    <w:rsid w:val="00E56373"/>
    <w:rsid w:val="00E56B62"/>
    <w:rsid w:val="00E57BC5"/>
    <w:rsid w:val="00E6015A"/>
    <w:rsid w:val="00E6097D"/>
    <w:rsid w:val="00E60FC0"/>
    <w:rsid w:val="00E61879"/>
    <w:rsid w:val="00E61D84"/>
    <w:rsid w:val="00E62077"/>
    <w:rsid w:val="00E62D5A"/>
    <w:rsid w:val="00E62DA6"/>
    <w:rsid w:val="00E63065"/>
    <w:rsid w:val="00E636A1"/>
    <w:rsid w:val="00E63B3F"/>
    <w:rsid w:val="00E640D3"/>
    <w:rsid w:val="00E642CF"/>
    <w:rsid w:val="00E64806"/>
    <w:rsid w:val="00E648ED"/>
    <w:rsid w:val="00E64F5A"/>
    <w:rsid w:val="00E65F1B"/>
    <w:rsid w:val="00E66DB7"/>
    <w:rsid w:val="00E66F50"/>
    <w:rsid w:val="00E674B6"/>
    <w:rsid w:val="00E67AAF"/>
    <w:rsid w:val="00E67C87"/>
    <w:rsid w:val="00E7073D"/>
    <w:rsid w:val="00E70FCE"/>
    <w:rsid w:val="00E711A8"/>
    <w:rsid w:val="00E7135A"/>
    <w:rsid w:val="00E71958"/>
    <w:rsid w:val="00E71983"/>
    <w:rsid w:val="00E72157"/>
    <w:rsid w:val="00E72D0B"/>
    <w:rsid w:val="00E73316"/>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84F"/>
    <w:rsid w:val="00E81D8D"/>
    <w:rsid w:val="00E81D9A"/>
    <w:rsid w:val="00E82516"/>
    <w:rsid w:val="00E82B2E"/>
    <w:rsid w:val="00E82C09"/>
    <w:rsid w:val="00E82DB9"/>
    <w:rsid w:val="00E83233"/>
    <w:rsid w:val="00E83758"/>
    <w:rsid w:val="00E8378B"/>
    <w:rsid w:val="00E83899"/>
    <w:rsid w:val="00E83BC8"/>
    <w:rsid w:val="00E83C64"/>
    <w:rsid w:val="00E84D1B"/>
    <w:rsid w:val="00E85AF4"/>
    <w:rsid w:val="00E8612C"/>
    <w:rsid w:val="00E8639A"/>
    <w:rsid w:val="00E866FF"/>
    <w:rsid w:val="00E873CB"/>
    <w:rsid w:val="00E878CC"/>
    <w:rsid w:val="00E87B44"/>
    <w:rsid w:val="00E87C10"/>
    <w:rsid w:val="00E90341"/>
    <w:rsid w:val="00E9034B"/>
    <w:rsid w:val="00E909A1"/>
    <w:rsid w:val="00E90ADF"/>
    <w:rsid w:val="00E90B6E"/>
    <w:rsid w:val="00E90E4D"/>
    <w:rsid w:val="00E91D3C"/>
    <w:rsid w:val="00E91E21"/>
    <w:rsid w:val="00E92095"/>
    <w:rsid w:val="00E92133"/>
    <w:rsid w:val="00E92326"/>
    <w:rsid w:val="00E925D1"/>
    <w:rsid w:val="00E92874"/>
    <w:rsid w:val="00E9301B"/>
    <w:rsid w:val="00E93623"/>
    <w:rsid w:val="00E93F56"/>
    <w:rsid w:val="00E94169"/>
    <w:rsid w:val="00E942A8"/>
    <w:rsid w:val="00E94628"/>
    <w:rsid w:val="00E94D33"/>
    <w:rsid w:val="00E95127"/>
    <w:rsid w:val="00E958AA"/>
    <w:rsid w:val="00E95EF2"/>
    <w:rsid w:val="00E96238"/>
    <w:rsid w:val="00E96E1B"/>
    <w:rsid w:val="00E9744E"/>
    <w:rsid w:val="00EA0087"/>
    <w:rsid w:val="00EA018D"/>
    <w:rsid w:val="00EA0485"/>
    <w:rsid w:val="00EA06C3"/>
    <w:rsid w:val="00EA0CA2"/>
    <w:rsid w:val="00EA15EB"/>
    <w:rsid w:val="00EA1B1A"/>
    <w:rsid w:val="00EA2270"/>
    <w:rsid w:val="00EA2520"/>
    <w:rsid w:val="00EA286D"/>
    <w:rsid w:val="00EA2E2C"/>
    <w:rsid w:val="00EA31C2"/>
    <w:rsid w:val="00EA34AB"/>
    <w:rsid w:val="00EA3647"/>
    <w:rsid w:val="00EA36F6"/>
    <w:rsid w:val="00EA378B"/>
    <w:rsid w:val="00EA38D3"/>
    <w:rsid w:val="00EA3F91"/>
    <w:rsid w:val="00EA4125"/>
    <w:rsid w:val="00EA43C7"/>
    <w:rsid w:val="00EA440E"/>
    <w:rsid w:val="00EA44FB"/>
    <w:rsid w:val="00EA455B"/>
    <w:rsid w:val="00EA5823"/>
    <w:rsid w:val="00EA59B1"/>
    <w:rsid w:val="00EA5CF6"/>
    <w:rsid w:val="00EA5EE6"/>
    <w:rsid w:val="00EA6343"/>
    <w:rsid w:val="00EA65F1"/>
    <w:rsid w:val="00EA68DD"/>
    <w:rsid w:val="00EA7289"/>
    <w:rsid w:val="00EA7B9D"/>
    <w:rsid w:val="00EA7C6D"/>
    <w:rsid w:val="00EA7CCB"/>
    <w:rsid w:val="00EB06D0"/>
    <w:rsid w:val="00EB074F"/>
    <w:rsid w:val="00EB0F30"/>
    <w:rsid w:val="00EB1BDB"/>
    <w:rsid w:val="00EB206F"/>
    <w:rsid w:val="00EB2089"/>
    <w:rsid w:val="00EB2706"/>
    <w:rsid w:val="00EB2813"/>
    <w:rsid w:val="00EB3305"/>
    <w:rsid w:val="00EB3663"/>
    <w:rsid w:val="00EB3835"/>
    <w:rsid w:val="00EB39A6"/>
    <w:rsid w:val="00EB3DEC"/>
    <w:rsid w:val="00EB57CD"/>
    <w:rsid w:val="00EB58C7"/>
    <w:rsid w:val="00EB621B"/>
    <w:rsid w:val="00EB643B"/>
    <w:rsid w:val="00EB699F"/>
    <w:rsid w:val="00EB6E72"/>
    <w:rsid w:val="00EB73DA"/>
    <w:rsid w:val="00EB7A5F"/>
    <w:rsid w:val="00EC0158"/>
    <w:rsid w:val="00EC07E1"/>
    <w:rsid w:val="00EC21BB"/>
    <w:rsid w:val="00EC28D1"/>
    <w:rsid w:val="00EC2C42"/>
    <w:rsid w:val="00EC2D67"/>
    <w:rsid w:val="00EC363B"/>
    <w:rsid w:val="00EC36B0"/>
    <w:rsid w:val="00EC37AF"/>
    <w:rsid w:val="00EC3C7B"/>
    <w:rsid w:val="00EC3C81"/>
    <w:rsid w:val="00EC3DF8"/>
    <w:rsid w:val="00EC3F40"/>
    <w:rsid w:val="00EC3FEB"/>
    <w:rsid w:val="00EC42AB"/>
    <w:rsid w:val="00EC444E"/>
    <w:rsid w:val="00EC4E66"/>
    <w:rsid w:val="00EC7384"/>
    <w:rsid w:val="00EC7AC5"/>
    <w:rsid w:val="00EC7E79"/>
    <w:rsid w:val="00ED04DB"/>
    <w:rsid w:val="00ED0C34"/>
    <w:rsid w:val="00ED0D64"/>
    <w:rsid w:val="00ED1167"/>
    <w:rsid w:val="00ED12BE"/>
    <w:rsid w:val="00ED1544"/>
    <w:rsid w:val="00ED16BC"/>
    <w:rsid w:val="00ED1C67"/>
    <w:rsid w:val="00ED2BA8"/>
    <w:rsid w:val="00ED2D48"/>
    <w:rsid w:val="00ED2DB2"/>
    <w:rsid w:val="00ED2E0E"/>
    <w:rsid w:val="00ED3063"/>
    <w:rsid w:val="00ED3776"/>
    <w:rsid w:val="00ED3AA5"/>
    <w:rsid w:val="00ED3CA3"/>
    <w:rsid w:val="00ED3DB0"/>
    <w:rsid w:val="00ED420A"/>
    <w:rsid w:val="00ED4555"/>
    <w:rsid w:val="00ED530A"/>
    <w:rsid w:val="00ED5CC0"/>
    <w:rsid w:val="00ED7332"/>
    <w:rsid w:val="00ED7A40"/>
    <w:rsid w:val="00ED7AC1"/>
    <w:rsid w:val="00EE0625"/>
    <w:rsid w:val="00EE08C0"/>
    <w:rsid w:val="00EE08E0"/>
    <w:rsid w:val="00EE1269"/>
    <w:rsid w:val="00EE1D03"/>
    <w:rsid w:val="00EE1F71"/>
    <w:rsid w:val="00EE2051"/>
    <w:rsid w:val="00EE30A3"/>
    <w:rsid w:val="00EE3A30"/>
    <w:rsid w:val="00EE3A90"/>
    <w:rsid w:val="00EE40F7"/>
    <w:rsid w:val="00EE449C"/>
    <w:rsid w:val="00EE461A"/>
    <w:rsid w:val="00EE476F"/>
    <w:rsid w:val="00EE49F2"/>
    <w:rsid w:val="00EE4E56"/>
    <w:rsid w:val="00EE57BF"/>
    <w:rsid w:val="00EE5892"/>
    <w:rsid w:val="00EE68D3"/>
    <w:rsid w:val="00EE698F"/>
    <w:rsid w:val="00EE6CD8"/>
    <w:rsid w:val="00EE6F65"/>
    <w:rsid w:val="00EE6FFD"/>
    <w:rsid w:val="00EE716D"/>
    <w:rsid w:val="00EE72C3"/>
    <w:rsid w:val="00EE72E0"/>
    <w:rsid w:val="00EE7666"/>
    <w:rsid w:val="00EE78B9"/>
    <w:rsid w:val="00EE7CD8"/>
    <w:rsid w:val="00EF0454"/>
    <w:rsid w:val="00EF05E4"/>
    <w:rsid w:val="00EF1168"/>
    <w:rsid w:val="00EF13BC"/>
    <w:rsid w:val="00EF1E39"/>
    <w:rsid w:val="00EF20F9"/>
    <w:rsid w:val="00EF2460"/>
    <w:rsid w:val="00EF2F95"/>
    <w:rsid w:val="00EF33D3"/>
    <w:rsid w:val="00EF3766"/>
    <w:rsid w:val="00EF40D6"/>
    <w:rsid w:val="00EF45A5"/>
    <w:rsid w:val="00EF45F5"/>
    <w:rsid w:val="00EF4731"/>
    <w:rsid w:val="00EF4B31"/>
    <w:rsid w:val="00EF503E"/>
    <w:rsid w:val="00EF50D8"/>
    <w:rsid w:val="00EF52A7"/>
    <w:rsid w:val="00EF5644"/>
    <w:rsid w:val="00EF63E9"/>
    <w:rsid w:val="00EF64D8"/>
    <w:rsid w:val="00EF69B8"/>
    <w:rsid w:val="00EF706A"/>
    <w:rsid w:val="00EF7378"/>
    <w:rsid w:val="00EF7835"/>
    <w:rsid w:val="00EF78E2"/>
    <w:rsid w:val="00EF7A64"/>
    <w:rsid w:val="00EF7B6B"/>
    <w:rsid w:val="00F009AD"/>
    <w:rsid w:val="00F00B3C"/>
    <w:rsid w:val="00F01117"/>
    <w:rsid w:val="00F0143D"/>
    <w:rsid w:val="00F01530"/>
    <w:rsid w:val="00F01F11"/>
    <w:rsid w:val="00F0208B"/>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6E57"/>
    <w:rsid w:val="00F06EE8"/>
    <w:rsid w:val="00F07553"/>
    <w:rsid w:val="00F100E8"/>
    <w:rsid w:val="00F103AF"/>
    <w:rsid w:val="00F10850"/>
    <w:rsid w:val="00F10865"/>
    <w:rsid w:val="00F10E1B"/>
    <w:rsid w:val="00F114B6"/>
    <w:rsid w:val="00F116F1"/>
    <w:rsid w:val="00F11742"/>
    <w:rsid w:val="00F11BBB"/>
    <w:rsid w:val="00F11DFD"/>
    <w:rsid w:val="00F1227B"/>
    <w:rsid w:val="00F13503"/>
    <w:rsid w:val="00F13B79"/>
    <w:rsid w:val="00F14149"/>
    <w:rsid w:val="00F14203"/>
    <w:rsid w:val="00F1464F"/>
    <w:rsid w:val="00F1467C"/>
    <w:rsid w:val="00F14A34"/>
    <w:rsid w:val="00F15916"/>
    <w:rsid w:val="00F15ED9"/>
    <w:rsid w:val="00F174E1"/>
    <w:rsid w:val="00F174F8"/>
    <w:rsid w:val="00F1798A"/>
    <w:rsid w:val="00F17A4D"/>
    <w:rsid w:val="00F17D3F"/>
    <w:rsid w:val="00F203E9"/>
    <w:rsid w:val="00F20BDA"/>
    <w:rsid w:val="00F20FE3"/>
    <w:rsid w:val="00F2150E"/>
    <w:rsid w:val="00F21A4C"/>
    <w:rsid w:val="00F21C39"/>
    <w:rsid w:val="00F21D54"/>
    <w:rsid w:val="00F21D8E"/>
    <w:rsid w:val="00F21E53"/>
    <w:rsid w:val="00F227EB"/>
    <w:rsid w:val="00F23144"/>
    <w:rsid w:val="00F233C0"/>
    <w:rsid w:val="00F23729"/>
    <w:rsid w:val="00F23861"/>
    <w:rsid w:val="00F23B09"/>
    <w:rsid w:val="00F23C2E"/>
    <w:rsid w:val="00F23D8B"/>
    <w:rsid w:val="00F23E27"/>
    <w:rsid w:val="00F23E7F"/>
    <w:rsid w:val="00F24065"/>
    <w:rsid w:val="00F25081"/>
    <w:rsid w:val="00F25AC6"/>
    <w:rsid w:val="00F2615C"/>
    <w:rsid w:val="00F26B4E"/>
    <w:rsid w:val="00F273C6"/>
    <w:rsid w:val="00F2764A"/>
    <w:rsid w:val="00F279A3"/>
    <w:rsid w:val="00F30C33"/>
    <w:rsid w:val="00F30F13"/>
    <w:rsid w:val="00F311D3"/>
    <w:rsid w:val="00F3139F"/>
    <w:rsid w:val="00F315B3"/>
    <w:rsid w:val="00F3184F"/>
    <w:rsid w:val="00F31989"/>
    <w:rsid w:val="00F31C29"/>
    <w:rsid w:val="00F3290F"/>
    <w:rsid w:val="00F32D9E"/>
    <w:rsid w:val="00F33320"/>
    <w:rsid w:val="00F333C7"/>
    <w:rsid w:val="00F34156"/>
    <w:rsid w:val="00F342E2"/>
    <w:rsid w:val="00F3440D"/>
    <w:rsid w:val="00F34B44"/>
    <w:rsid w:val="00F34CAC"/>
    <w:rsid w:val="00F360C1"/>
    <w:rsid w:val="00F363C3"/>
    <w:rsid w:val="00F363F3"/>
    <w:rsid w:val="00F36769"/>
    <w:rsid w:val="00F36C26"/>
    <w:rsid w:val="00F36CB5"/>
    <w:rsid w:val="00F36CD0"/>
    <w:rsid w:val="00F36D24"/>
    <w:rsid w:val="00F36EA7"/>
    <w:rsid w:val="00F37E8C"/>
    <w:rsid w:val="00F37F3C"/>
    <w:rsid w:val="00F40546"/>
    <w:rsid w:val="00F406B4"/>
    <w:rsid w:val="00F40F33"/>
    <w:rsid w:val="00F41B40"/>
    <w:rsid w:val="00F41D44"/>
    <w:rsid w:val="00F41ECE"/>
    <w:rsid w:val="00F42BF0"/>
    <w:rsid w:val="00F431F4"/>
    <w:rsid w:val="00F4325A"/>
    <w:rsid w:val="00F432EC"/>
    <w:rsid w:val="00F43CCB"/>
    <w:rsid w:val="00F441D6"/>
    <w:rsid w:val="00F44881"/>
    <w:rsid w:val="00F44D57"/>
    <w:rsid w:val="00F44EF4"/>
    <w:rsid w:val="00F45767"/>
    <w:rsid w:val="00F45B6A"/>
    <w:rsid w:val="00F45F39"/>
    <w:rsid w:val="00F46C68"/>
    <w:rsid w:val="00F46DF4"/>
    <w:rsid w:val="00F4722A"/>
    <w:rsid w:val="00F477C8"/>
    <w:rsid w:val="00F47EA2"/>
    <w:rsid w:val="00F5074A"/>
    <w:rsid w:val="00F50AA0"/>
    <w:rsid w:val="00F50E87"/>
    <w:rsid w:val="00F51276"/>
    <w:rsid w:val="00F51CCE"/>
    <w:rsid w:val="00F51CD4"/>
    <w:rsid w:val="00F51D37"/>
    <w:rsid w:val="00F51DD5"/>
    <w:rsid w:val="00F51F24"/>
    <w:rsid w:val="00F52059"/>
    <w:rsid w:val="00F521D1"/>
    <w:rsid w:val="00F528C4"/>
    <w:rsid w:val="00F52CD8"/>
    <w:rsid w:val="00F535A2"/>
    <w:rsid w:val="00F53BC0"/>
    <w:rsid w:val="00F54887"/>
    <w:rsid w:val="00F5606F"/>
    <w:rsid w:val="00F5689A"/>
    <w:rsid w:val="00F56B82"/>
    <w:rsid w:val="00F56BEC"/>
    <w:rsid w:val="00F56E8B"/>
    <w:rsid w:val="00F57B96"/>
    <w:rsid w:val="00F57D34"/>
    <w:rsid w:val="00F60168"/>
    <w:rsid w:val="00F60279"/>
    <w:rsid w:val="00F60533"/>
    <w:rsid w:val="00F61147"/>
    <w:rsid w:val="00F61C05"/>
    <w:rsid w:val="00F61EC6"/>
    <w:rsid w:val="00F6244A"/>
    <w:rsid w:val="00F62579"/>
    <w:rsid w:val="00F62A75"/>
    <w:rsid w:val="00F62D8E"/>
    <w:rsid w:val="00F63E82"/>
    <w:rsid w:val="00F64E9E"/>
    <w:rsid w:val="00F658E2"/>
    <w:rsid w:val="00F6665B"/>
    <w:rsid w:val="00F66992"/>
    <w:rsid w:val="00F672BB"/>
    <w:rsid w:val="00F67472"/>
    <w:rsid w:val="00F6781F"/>
    <w:rsid w:val="00F67A03"/>
    <w:rsid w:val="00F67AC3"/>
    <w:rsid w:val="00F67CF4"/>
    <w:rsid w:val="00F70081"/>
    <w:rsid w:val="00F7027D"/>
    <w:rsid w:val="00F70329"/>
    <w:rsid w:val="00F703A4"/>
    <w:rsid w:val="00F70418"/>
    <w:rsid w:val="00F70D1C"/>
    <w:rsid w:val="00F7117D"/>
    <w:rsid w:val="00F713A0"/>
    <w:rsid w:val="00F71B15"/>
    <w:rsid w:val="00F72847"/>
    <w:rsid w:val="00F72C27"/>
    <w:rsid w:val="00F72ED2"/>
    <w:rsid w:val="00F731D9"/>
    <w:rsid w:val="00F735E7"/>
    <w:rsid w:val="00F73AC8"/>
    <w:rsid w:val="00F73BC1"/>
    <w:rsid w:val="00F7444C"/>
    <w:rsid w:val="00F7451E"/>
    <w:rsid w:val="00F749C5"/>
    <w:rsid w:val="00F7579F"/>
    <w:rsid w:val="00F758E7"/>
    <w:rsid w:val="00F75A7F"/>
    <w:rsid w:val="00F75CAB"/>
    <w:rsid w:val="00F75DE5"/>
    <w:rsid w:val="00F76345"/>
    <w:rsid w:val="00F7648B"/>
    <w:rsid w:val="00F768F2"/>
    <w:rsid w:val="00F76F71"/>
    <w:rsid w:val="00F77234"/>
    <w:rsid w:val="00F774C2"/>
    <w:rsid w:val="00F775AD"/>
    <w:rsid w:val="00F77983"/>
    <w:rsid w:val="00F77F7B"/>
    <w:rsid w:val="00F81390"/>
    <w:rsid w:val="00F813F9"/>
    <w:rsid w:val="00F8191B"/>
    <w:rsid w:val="00F81C66"/>
    <w:rsid w:val="00F8292B"/>
    <w:rsid w:val="00F82A05"/>
    <w:rsid w:val="00F8306F"/>
    <w:rsid w:val="00F83083"/>
    <w:rsid w:val="00F843A4"/>
    <w:rsid w:val="00F84842"/>
    <w:rsid w:val="00F84E0B"/>
    <w:rsid w:val="00F850A0"/>
    <w:rsid w:val="00F8521F"/>
    <w:rsid w:val="00F85626"/>
    <w:rsid w:val="00F858AC"/>
    <w:rsid w:val="00F858F6"/>
    <w:rsid w:val="00F86516"/>
    <w:rsid w:val="00F8653B"/>
    <w:rsid w:val="00F86854"/>
    <w:rsid w:val="00F87227"/>
    <w:rsid w:val="00F87748"/>
    <w:rsid w:val="00F87874"/>
    <w:rsid w:val="00F9033D"/>
    <w:rsid w:val="00F90DFC"/>
    <w:rsid w:val="00F9129C"/>
    <w:rsid w:val="00F91C06"/>
    <w:rsid w:val="00F921D6"/>
    <w:rsid w:val="00F931FC"/>
    <w:rsid w:val="00F932D7"/>
    <w:rsid w:val="00F9358D"/>
    <w:rsid w:val="00F94286"/>
    <w:rsid w:val="00F94662"/>
    <w:rsid w:val="00F947CA"/>
    <w:rsid w:val="00F94F46"/>
    <w:rsid w:val="00F95271"/>
    <w:rsid w:val="00F95382"/>
    <w:rsid w:val="00F95CA4"/>
    <w:rsid w:val="00F963C9"/>
    <w:rsid w:val="00F9653D"/>
    <w:rsid w:val="00F96969"/>
    <w:rsid w:val="00F970BF"/>
    <w:rsid w:val="00F97426"/>
    <w:rsid w:val="00F974FB"/>
    <w:rsid w:val="00F97837"/>
    <w:rsid w:val="00F97B80"/>
    <w:rsid w:val="00F97D87"/>
    <w:rsid w:val="00F97FB9"/>
    <w:rsid w:val="00FA0265"/>
    <w:rsid w:val="00FA059C"/>
    <w:rsid w:val="00FA1A10"/>
    <w:rsid w:val="00FA1BAC"/>
    <w:rsid w:val="00FA1C7F"/>
    <w:rsid w:val="00FA2DFF"/>
    <w:rsid w:val="00FA319D"/>
    <w:rsid w:val="00FA3352"/>
    <w:rsid w:val="00FA3498"/>
    <w:rsid w:val="00FA3BAD"/>
    <w:rsid w:val="00FA401E"/>
    <w:rsid w:val="00FA44B8"/>
    <w:rsid w:val="00FA47C8"/>
    <w:rsid w:val="00FA4B81"/>
    <w:rsid w:val="00FA4CBC"/>
    <w:rsid w:val="00FA537E"/>
    <w:rsid w:val="00FA5653"/>
    <w:rsid w:val="00FA56C4"/>
    <w:rsid w:val="00FA588B"/>
    <w:rsid w:val="00FA632A"/>
    <w:rsid w:val="00FA74D0"/>
    <w:rsid w:val="00FA758A"/>
    <w:rsid w:val="00FA797E"/>
    <w:rsid w:val="00FA79C8"/>
    <w:rsid w:val="00FA79FD"/>
    <w:rsid w:val="00FA7E4E"/>
    <w:rsid w:val="00FB05A4"/>
    <w:rsid w:val="00FB066E"/>
    <w:rsid w:val="00FB0A9A"/>
    <w:rsid w:val="00FB0E0B"/>
    <w:rsid w:val="00FB1D88"/>
    <w:rsid w:val="00FB2358"/>
    <w:rsid w:val="00FB24BF"/>
    <w:rsid w:val="00FB2F82"/>
    <w:rsid w:val="00FB3A2B"/>
    <w:rsid w:val="00FB3EAF"/>
    <w:rsid w:val="00FB3F04"/>
    <w:rsid w:val="00FB4AC2"/>
    <w:rsid w:val="00FB58A7"/>
    <w:rsid w:val="00FB5B03"/>
    <w:rsid w:val="00FB5BD9"/>
    <w:rsid w:val="00FB6088"/>
    <w:rsid w:val="00FB60CA"/>
    <w:rsid w:val="00FB6185"/>
    <w:rsid w:val="00FB6A47"/>
    <w:rsid w:val="00FB78C0"/>
    <w:rsid w:val="00FB7C28"/>
    <w:rsid w:val="00FB7F4D"/>
    <w:rsid w:val="00FB7F95"/>
    <w:rsid w:val="00FC0076"/>
    <w:rsid w:val="00FC01C8"/>
    <w:rsid w:val="00FC022E"/>
    <w:rsid w:val="00FC0633"/>
    <w:rsid w:val="00FC0964"/>
    <w:rsid w:val="00FC1032"/>
    <w:rsid w:val="00FC11E6"/>
    <w:rsid w:val="00FC174F"/>
    <w:rsid w:val="00FC1B09"/>
    <w:rsid w:val="00FC20C4"/>
    <w:rsid w:val="00FC36B8"/>
    <w:rsid w:val="00FC36E4"/>
    <w:rsid w:val="00FC3B8B"/>
    <w:rsid w:val="00FC3C34"/>
    <w:rsid w:val="00FC3CF0"/>
    <w:rsid w:val="00FC4A63"/>
    <w:rsid w:val="00FC538B"/>
    <w:rsid w:val="00FC544E"/>
    <w:rsid w:val="00FC5B1C"/>
    <w:rsid w:val="00FC5BE7"/>
    <w:rsid w:val="00FC5D8A"/>
    <w:rsid w:val="00FC5F8C"/>
    <w:rsid w:val="00FC6068"/>
    <w:rsid w:val="00FC6C71"/>
    <w:rsid w:val="00FC7009"/>
    <w:rsid w:val="00FC731C"/>
    <w:rsid w:val="00FC74CE"/>
    <w:rsid w:val="00FC7650"/>
    <w:rsid w:val="00FC7B87"/>
    <w:rsid w:val="00FD0101"/>
    <w:rsid w:val="00FD0D5D"/>
    <w:rsid w:val="00FD2727"/>
    <w:rsid w:val="00FD27B1"/>
    <w:rsid w:val="00FD2D43"/>
    <w:rsid w:val="00FD2F14"/>
    <w:rsid w:val="00FD32B1"/>
    <w:rsid w:val="00FD35E9"/>
    <w:rsid w:val="00FD37B8"/>
    <w:rsid w:val="00FD418C"/>
    <w:rsid w:val="00FD47F0"/>
    <w:rsid w:val="00FD4FDB"/>
    <w:rsid w:val="00FD5731"/>
    <w:rsid w:val="00FD6355"/>
    <w:rsid w:val="00FD63F9"/>
    <w:rsid w:val="00FD65C6"/>
    <w:rsid w:val="00FD69E7"/>
    <w:rsid w:val="00FD760B"/>
    <w:rsid w:val="00FE0495"/>
    <w:rsid w:val="00FE075C"/>
    <w:rsid w:val="00FE08AF"/>
    <w:rsid w:val="00FE1F16"/>
    <w:rsid w:val="00FE22EE"/>
    <w:rsid w:val="00FE25A2"/>
    <w:rsid w:val="00FE2A72"/>
    <w:rsid w:val="00FE3579"/>
    <w:rsid w:val="00FE36F1"/>
    <w:rsid w:val="00FE3851"/>
    <w:rsid w:val="00FE3F17"/>
    <w:rsid w:val="00FE3FBD"/>
    <w:rsid w:val="00FE4A80"/>
    <w:rsid w:val="00FE5298"/>
    <w:rsid w:val="00FE5752"/>
    <w:rsid w:val="00FE6AF6"/>
    <w:rsid w:val="00FE6B30"/>
    <w:rsid w:val="00FE6C70"/>
    <w:rsid w:val="00FE6F47"/>
    <w:rsid w:val="00FE72B2"/>
    <w:rsid w:val="00FE7BA4"/>
    <w:rsid w:val="00FF0203"/>
    <w:rsid w:val="00FF03D8"/>
    <w:rsid w:val="00FF0991"/>
    <w:rsid w:val="00FF09FA"/>
    <w:rsid w:val="00FF0BCD"/>
    <w:rsid w:val="00FF0C84"/>
    <w:rsid w:val="00FF1297"/>
    <w:rsid w:val="00FF12D7"/>
    <w:rsid w:val="00FF16A0"/>
    <w:rsid w:val="00FF1AB0"/>
    <w:rsid w:val="00FF2228"/>
    <w:rsid w:val="00FF226E"/>
    <w:rsid w:val="00FF22DD"/>
    <w:rsid w:val="00FF284F"/>
    <w:rsid w:val="00FF2D7A"/>
    <w:rsid w:val="00FF2F10"/>
    <w:rsid w:val="00FF3C5F"/>
    <w:rsid w:val="00FF3CD8"/>
    <w:rsid w:val="00FF3D19"/>
    <w:rsid w:val="00FF50DD"/>
    <w:rsid w:val="00FF5524"/>
    <w:rsid w:val="00FF59DB"/>
    <w:rsid w:val="00FF5B4A"/>
    <w:rsid w:val="00FF5C5C"/>
    <w:rsid w:val="00FF5FAE"/>
    <w:rsid w:val="00FF6214"/>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88E36E-A2E9-4650-86F6-4B88A878A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695D"/>
    <w:pPr>
      <w:overflowPunct w:val="0"/>
      <w:autoSpaceDE w:val="0"/>
      <w:autoSpaceDN w:val="0"/>
      <w:adjustRightInd w:val="0"/>
      <w:spacing w:after="180"/>
      <w:textAlignment w:val="baseline"/>
    </w:pPr>
    <w:rPr>
      <w:rFonts w:eastAsia="Times New Roman"/>
      <w:lang w:val="en-GB"/>
    </w:rPr>
  </w:style>
  <w:style w:type="paragraph" w:styleId="1">
    <w:name w:val="heading 1"/>
    <w:next w:val="a1"/>
    <w:link w:val="1Char"/>
    <w:qFormat/>
    <w:rsid w:val="005269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rsid w:val="0052695D"/>
    <w:pPr>
      <w:pBdr>
        <w:top w:val="none" w:sz="0" w:space="0" w:color="auto"/>
      </w:pBdr>
      <w:spacing w:before="180"/>
      <w:outlineLvl w:val="1"/>
    </w:pPr>
    <w:rPr>
      <w:sz w:val="32"/>
    </w:rPr>
  </w:style>
  <w:style w:type="paragraph" w:styleId="3">
    <w:name w:val="heading 3"/>
    <w:basedOn w:val="2"/>
    <w:next w:val="a1"/>
    <w:link w:val="3Char"/>
    <w:qFormat/>
    <w:rsid w:val="0052695D"/>
    <w:pPr>
      <w:spacing w:before="120"/>
      <w:outlineLvl w:val="2"/>
    </w:pPr>
    <w:rPr>
      <w:sz w:val="28"/>
    </w:rPr>
  </w:style>
  <w:style w:type="paragraph" w:styleId="4">
    <w:name w:val="heading 4"/>
    <w:basedOn w:val="3"/>
    <w:next w:val="a1"/>
    <w:link w:val="4Char"/>
    <w:qFormat/>
    <w:rsid w:val="0052695D"/>
    <w:pPr>
      <w:ind w:left="1418" w:hanging="1418"/>
      <w:outlineLvl w:val="3"/>
    </w:pPr>
    <w:rPr>
      <w:sz w:val="24"/>
    </w:rPr>
  </w:style>
  <w:style w:type="paragraph" w:styleId="5">
    <w:name w:val="heading 5"/>
    <w:basedOn w:val="4"/>
    <w:next w:val="a1"/>
    <w:qFormat/>
    <w:rsid w:val="0052695D"/>
    <w:pPr>
      <w:ind w:left="1701" w:hanging="1701"/>
      <w:outlineLvl w:val="4"/>
    </w:pPr>
    <w:rPr>
      <w:sz w:val="22"/>
    </w:rPr>
  </w:style>
  <w:style w:type="paragraph" w:styleId="6">
    <w:name w:val="heading 6"/>
    <w:basedOn w:val="H6"/>
    <w:next w:val="a1"/>
    <w:qFormat/>
    <w:rsid w:val="0052695D"/>
    <w:pPr>
      <w:outlineLvl w:val="5"/>
    </w:pPr>
  </w:style>
  <w:style w:type="paragraph" w:styleId="7">
    <w:name w:val="heading 7"/>
    <w:basedOn w:val="H6"/>
    <w:next w:val="a1"/>
    <w:qFormat/>
    <w:rsid w:val="0052695D"/>
    <w:pPr>
      <w:outlineLvl w:val="6"/>
    </w:pPr>
  </w:style>
  <w:style w:type="paragraph" w:styleId="8">
    <w:name w:val="heading 8"/>
    <w:basedOn w:val="1"/>
    <w:next w:val="a1"/>
    <w:qFormat/>
    <w:rsid w:val="0052695D"/>
    <w:pPr>
      <w:ind w:left="0" w:firstLine="0"/>
      <w:outlineLvl w:val="7"/>
    </w:pPr>
  </w:style>
  <w:style w:type="paragraph" w:styleId="9">
    <w:name w:val="heading 9"/>
    <w:basedOn w:val="8"/>
    <w:next w:val="a1"/>
    <w:qFormat/>
    <w:rsid w:val="0052695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rsid w:val="00876A06"/>
    <w:rPr>
      <w:rFonts w:ascii="Arial" w:eastAsia="Times New Roman" w:hAnsi="Arial"/>
      <w:sz w:val="36"/>
      <w:lang w:eastAsia="zh-CN"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link w:val="2"/>
    <w:rsid w:val="004919A6"/>
    <w:rPr>
      <w:rFonts w:ascii="Arial" w:eastAsia="Times New Roman" w:hAnsi="Arial"/>
      <w:sz w:val="32"/>
      <w:lang w:eastAsia="zh-CN"/>
    </w:rPr>
  </w:style>
  <w:style w:type="character" w:customStyle="1" w:styleId="3Char">
    <w:name w:val="标题 3 Char"/>
    <w:link w:val="3"/>
    <w:rsid w:val="00876A06"/>
    <w:rPr>
      <w:rFonts w:ascii="Arial" w:eastAsia="Times New Roman" w:hAnsi="Arial"/>
      <w:sz w:val="28"/>
      <w:lang w:eastAsia="zh-CN"/>
    </w:rPr>
  </w:style>
  <w:style w:type="character" w:customStyle="1" w:styleId="4Char">
    <w:name w:val="标题 4 Char"/>
    <w:link w:val="4"/>
    <w:rsid w:val="00876A06"/>
    <w:rPr>
      <w:rFonts w:ascii="Arial" w:eastAsia="Times New Roman" w:hAnsi="Arial"/>
      <w:sz w:val="24"/>
      <w:lang w:eastAsia="zh-CN"/>
    </w:rPr>
  </w:style>
  <w:style w:type="paragraph" w:customStyle="1" w:styleId="H6">
    <w:name w:val="H6"/>
    <w:basedOn w:val="5"/>
    <w:next w:val="a1"/>
    <w:rsid w:val="0052695D"/>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90">
    <w:name w:val="toc 9"/>
    <w:basedOn w:val="80"/>
    <w:semiHidden/>
    <w:rsid w:val="0052695D"/>
    <w:pPr>
      <w:ind w:left="1418" w:hanging="1418"/>
    </w:pPr>
  </w:style>
  <w:style w:type="paragraph" w:styleId="80">
    <w:name w:val="toc 8"/>
    <w:basedOn w:val="10"/>
    <w:semiHidden/>
    <w:rsid w:val="0052695D"/>
    <w:pPr>
      <w:spacing w:before="180"/>
      <w:ind w:left="2693" w:hanging="2693"/>
    </w:pPr>
    <w:rPr>
      <w:b/>
    </w:rPr>
  </w:style>
  <w:style w:type="paragraph" w:styleId="10">
    <w:name w:val="toc 1"/>
    <w:semiHidden/>
    <w:rsid w:val="005269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2695D"/>
    <w:pPr>
      <w:keepLines/>
      <w:tabs>
        <w:tab w:val="center" w:pos="4536"/>
        <w:tab w:val="right" w:pos="9072"/>
      </w:tabs>
    </w:pPr>
    <w:rPr>
      <w:noProof/>
    </w:rPr>
  </w:style>
  <w:style w:type="character" w:customStyle="1" w:styleId="ZGSM">
    <w:name w:val="ZGSM"/>
    <w:rsid w:val="0052695D"/>
  </w:style>
  <w:style w:type="paragraph" w:styleId="a5">
    <w:name w:val="header"/>
    <w:link w:val="Char"/>
    <w:rsid w:val="0052695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69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semiHidden/>
    <w:rsid w:val="0052695D"/>
    <w:pPr>
      <w:ind w:left="1701" w:hanging="1701"/>
    </w:pPr>
  </w:style>
  <w:style w:type="paragraph" w:styleId="40">
    <w:name w:val="toc 4"/>
    <w:basedOn w:val="30"/>
    <w:semiHidden/>
    <w:rsid w:val="0052695D"/>
    <w:pPr>
      <w:ind w:left="1418" w:hanging="1418"/>
    </w:pPr>
  </w:style>
  <w:style w:type="paragraph" w:styleId="30">
    <w:name w:val="toc 3"/>
    <w:basedOn w:val="20"/>
    <w:semiHidden/>
    <w:rsid w:val="0052695D"/>
    <w:pPr>
      <w:ind w:left="1134" w:hanging="1134"/>
    </w:pPr>
  </w:style>
  <w:style w:type="paragraph" w:styleId="20">
    <w:name w:val="toc 2"/>
    <w:basedOn w:val="10"/>
    <w:semiHidden/>
    <w:rsid w:val="0052695D"/>
    <w:pPr>
      <w:keepNext w:val="0"/>
      <w:spacing w:before="0"/>
      <w:ind w:left="851" w:hanging="851"/>
    </w:pPr>
    <w:rPr>
      <w:sz w:val="20"/>
    </w:rPr>
  </w:style>
  <w:style w:type="paragraph" w:styleId="11">
    <w:name w:val="index 1"/>
    <w:basedOn w:val="a1"/>
    <w:semiHidden/>
    <w:rsid w:val="0052695D"/>
    <w:pPr>
      <w:keepLines/>
      <w:spacing w:after="0"/>
    </w:pPr>
  </w:style>
  <w:style w:type="paragraph" w:styleId="21">
    <w:name w:val="index 2"/>
    <w:basedOn w:val="11"/>
    <w:semiHidden/>
    <w:rsid w:val="0052695D"/>
    <w:pPr>
      <w:ind w:left="284"/>
    </w:pPr>
  </w:style>
  <w:style w:type="paragraph" w:customStyle="1" w:styleId="TT">
    <w:name w:val="TT"/>
    <w:basedOn w:val="1"/>
    <w:next w:val="a1"/>
    <w:rsid w:val="0052695D"/>
    <w:pPr>
      <w:outlineLvl w:val="9"/>
    </w:pPr>
  </w:style>
  <w:style w:type="paragraph" w:styleId="a6">
    <w:name w:val="footer"/>
    <w:basedOn w:val="a5"/>
    <w:link w:val="Char0"/>
    <w:rsid w:val="0052695D"/>
    <w:pPr>
      <w:jc w:val="center"/>
    </w:pPr>
    <w:rPr>
      <w:i/>
    </w:rPr>
  </w:style>
  <w:style w:type="character" w:styleId="a7">
    <w:name w:val="footnote reference"/>
    <w:semiHidden/>
    <w:rsid w:val="0052695D"/>
    <w:rPr>
      <w:b/>
      <w:position w:val="6"/>
      <w:sz w:val="16"/>
    </w:rPr>
  </w:style>
  <w:style w:type="paragraph" w:styleId="a8">
    <w:name w:val="footnote text"/>
    <w:basedOn w:val="a1"/>
    <w:semiHidden/>
    <w:rsid w:val="0052695D"/>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rsid w:val="0052695D"/>
    <w:pPr>
      <w:keepLines/>
      <w:ind w:left="1135" w:hanging="851"/>
    </w:pPr>
  </w:style>
  <w:style w:type="character" w:customStyle="1" w:styleId="NOChar">
    <w:name w:val="NO Char"/>
    <w:link w:val="NO"/>
    <w:rsid w:val="00870A83"/>
    <w:rPr>
      <w:rFonts w:eastAsia="Times New Roman"/>
      <w:lang w:eastAsia="zh-CN"/>
    </w:rPr>
  </w:style>
  <w:style w:type="paragraph" w:customStyle="1" w:styleId="PL">
    <w:name w:val="PL"/>
    <w:link w:val="PLChar"/>
    <w:rsid w:val="00526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Symbol" w:eastAsia="Times New Roman" w:hAnsi="Symbol"/>
      <w:noProof/>
      <w:sz w:val="16"/>
    </w:rPr>
  </w:style>
  <w:style w:type="paragraph" w:customStyle="1" w:styleId="TAR">
    <w:name w:val="TAR"/>
    <w:basedOn w:val="TAL"/>
    <w:rsid w:val="0052695D"/>
    <w:pPr>
      <w:jc w:val="right"/>
    </w:pPr>
  </w:style>
  <w:style w:type="paragraph" w:customStyle="1" w:styleId="TAL">
    <w:name w:val="TAL"/>
    <w:basedOn w:val="a1"/>
    <w:link w:val="TALChar"/>
    <w:rsid w:val="0052695D"/>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eastAsia="zh-CN"/>
    </w:rPr>
  </w:style>
  <w:style w:type="paragraph" w:styleId="22">
    <w:name w:val="List Number 2"/>
    <w:basedOn w:val="a9"/>
    <w:semiHidden/>
    <w:rsid w:val="0052695D"/>
    <w:pPr>
      <w:ind w:left="851"/>
    </w:pPr>
  </w:style>
  <w:style w:type="paragraph" w:styleId="a9">
    <w:name w:val="List Number"/>
    <w:basedOn w:val="aa"/>
    <w:semiHidden/>
    <w:rsid w:val="0052695D"/>
  </w:style>
  <w:style w:type="paragraph" w:styleId="aa">
    <w:name w:val="List"/>
    <w:basedOn w:val="a1"/>
    <w:semiHidden/>
    <w:rsid w:val="0052695D"/>
    <w:pPr>
      <w:ind w:left="568" w:hanging="284"/>
    </w:pPr>
  </w:style>
  <w:style w:type="paragraph" w:customStyle="1" w:styleId="TAH">
    <w:name w:val="TAH"/>
    <w:basedOn w:val="TAC"/>
    <w:link w:val="TAHCar"/>
    <w:rsid w:val="0052695D"/>
    <w:rPr>
      <w:b/>
    </w:rPr>
  </w:style>
  <w:style w:type="paragraph" w:customStyle="1" w:styleId="TAC">
    <w:name w:val="TAC"/>
    <w:basedOn w:val="TAL"/>
    <w:link w:val="TACChar"/>
    <w:rsid w:val="0052695D"/>
    <w:pPr>
      <w:jc w:val="center"/>
    </w:pPr>
  </w:style>
  <w:style w:type="character" w:customStyle="1" w:styleId="TACChar">
    <w:name w:val="TAC Char"/>
    <w:link w:val="TAC"/>
    <w:rsid w:val="00701041"/>
    <w:rPr>
      <w:rFonts w:ascii="Arial" w:eastAsia="Times New Roman" w:hAnsi="Arial"/>
      <w:sz w:val="18"/>
      <w:lang w:eastAsia="zh-CN"/>
    </w:rPr>
  </w:style>
  <w:style w:type="paragraph" w:customStyle="1" w:styleId="LD">
    <w:name w:val="LD"/>
    <w:rsid w:val="0052695D"/>
    <w:pPr>
      <w:keepNext/>
      <w:keepLines/>
      <w:overflowPunct w:val="0"/>
      <w:autoSpaceDE w:val="0"/>
      <w:autoSpaceDN w:val="0"/>
      <w:adjustRightInd w:val="0"/>
      <w:spacing w:line="180" w:lineRule="exact"/>
      <w:textAlignment w:val="baseline"/>
    </w:pPr>
    <w:rPr>
      <w:rFonts w:ascii="Symbol" w:eastAsia="Times New Roman" w:hAnsi="Symbol"/>
      <w:noProof/>
    </w:rPr>
  </w:style>
  <w:style w:type="paragraph" w:customStyle="1" w:styleId="NW">
    <w:name w:val="NW"/>
    <w:basedOn w:val="NO"/>
    <w:rsid w:val="0052695D"/>
    <w:pPr>
      <w:spacing w:after="0"/>
    </w:pPr>
  </w:style>
  <w:style w:type="paragraph" w:styleId="60">
    <w:name w:val="toc 6"/>
    <w:basedOn w:val="50"/>
    <w:next w:val="a1"/>
    <w:semiHidden/>
    <w:rsid w:val="0052695D"/>
    <w:pPr>
      <w:ind w:left="1985" w:hanging="1985"/>
    </w:pPr>
  </w:style>
  <w:style w:type="paragraph" w:styleId="70">
    <w:name w:val="toc 7"/>
    <w:basedOn w:val="60"/>
    <w:next w:val="a1"/>
    <w:semiHidden/>
    <w:rsid w:val="0052695D"/>
    <w:pPr>
      <w:ind w:left="2268" w:hanging="2268"/>
    </w:pPr>
  </w:style>
  <w:style w:type="paragraph" w:styleId="23">
    <w:name w:val="List Bullet 2"/>
    <w:basedOn w:val="ab"/>
    <w:semiHidden/>
    <w:rsid w:val="0052695D"/>
    <w:pPr>
      <w:ind w:left="851"/>
    </w:pPr>
  </w:style>
  <w:style w:type="paragraph" w:styleId="ab">
    <w:name w:val="List Bullet"/>
    <w:basedOn w:val="aa"/>
    <w:semiHidden/>
    <w:rsid w:val="0052695D"/>
  </w:style>
  <w:style w:type="paragraph" w:customStyle="1" w:styleId="EditorsNote">
    <w:name w:val="Editor's Note"/>
    <w:basedOn w:val="NO"/>
    <w:link w:val="EditorsNoteChar"/>
    <w:rsid w:val="0052695D"/>
    <w:rPr>
      <w:color w:val="FF0000"/>
    </w:rPr>
  </w:style>
  <w:style w:type="paragraph" w:customStyle="1" w:styleId="TH">
    <w:name w:val="TH"/>
    <w:basedOn w:val="a1"/>
    <w:link w:val="THChar"/>
    <w:rsid w:val="0052695D"/>
    <w:pPr>
      <w:keepNext/>
      <w:keepLines/>
      <w:spacing w:before="60"/>
      <w:jc w:val="center"/>
    </w:pPr>
    <w:rPr>
      <w:rFonts w:ascii="Arial" w:hAnsi="Arial"/>
      <w:b/>
    </w:rPr>
  </w:style>
  <w:style w:type="character" w:customStyle="1" w:styleId="THChar">
    <w:name w:val="TH Char"/>
    <w:link w:val="TH"/>
    <w:rsid w:val="00326780"/>
    <w:rPr>
      <w:rFonts w:ascii="Arial" w:eastAsia="Times New Roman" w:hAnsi="Arial"/>
      <w:b/>
      <w:lang w:eastAsia="zh-CN"/>
    </w:rPr>
  </w:style>
  <w:style w:type="paragraph" w:customStyle="1" w:styleId="ZA">
    <w:name w:val="ZA"/>
    <w:rsid w:val="005269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69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69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269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695D"/>
    <w:pPr>
      <w:ind w:left="851" w:hanging="851"/>
    </w:pPr>
  </w:style>
  <w:style w:type="paragraph" w:customStyle="1" w:styleId="ZH">
    <w:name w:val="ZH"/>
    <w:rsid w:val="005269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269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semiHidden/>
    <w:rsid w:val="0052695D"/>
    <w:pPr>
      <w:ind w:left="1135"/>
    </w:pPr>
  </w:style>
  <w:style w:type="paragraph" w:styleId="24">
    <w:name w:val="List 2"/>
    <w:basedOn w:val="aa"/>
    <w:semiHidden/>
    <w:rsid w:val="0052695D"/>
    <w:pPr>
      <w:ind w:left="851"/>
    </w:pPr>
  </w:style>
  <w:style w:type="paragraph" w:styleId="32">
    <w:name w:val="List 3"/>
    <w:basedOn w:val="24"/>
    <w:semiHidden/>
    <w:rsid w:val="0052695D"/>
    <w:pPr>
      <w:ind w:left="1135"/>
    </w:pPr>
  </w:style>
  <w:style w:type="paragraph" w:styleId="41">
    <w:name w:val="List 4"/>
    <w:basedOn w:val="32"/>
    <w:semiHidden/>
    <w:rsid w:val="0052695D"/>
    <w:pPr>
      <w:ind w:left="1418"/>
    </w:pPr>
  </w:style>
  <w:style w:type="paragraph" w:styleId="51">
    <w:name w:val="List 5"/>
    <w:basedOn w:val="41"/>
    <w:semiHidden/>
    <w:rsid w:val="0052695D"/>
    <w:pPr>
      <w:ind w:left="1702"/>
    </w:pPr>
  </w:style>
  <w:style w:type="paragraph" w:styleId="42">
    <w:name w:val="List Bullet 4"/>
    <w:basedOn w:val="31"/>
    <w:semiHidden/>
    <w:rsid w:val="0052695D"/>
    <w:pPr>
      <w:ind w:left="1418"/>
    </w:pPr>
  </w:style>
  <w:style w:type="paragraph" w:styleId="52">
    <w:name w:val="List Bullet 5"/>
    <w:basedOn w:val="42"/>
    <w:semiHidden/>
    <w:rsid w:val="0052695D"/>
    <w:pPr>
      <w:ind w:left="1702"/>
    </w:pPr>
  </w:style>
  <w:style w:type="paragraph" w:customStyle="1" w:styleId="ZTD">
    <w:name w:val="ZTD"/>
    <w:basedOn w:val="ZB"/>
    <w:rsid w:val="0052695D"/>
    <w:pPr>
      <w:framePr w:hRule="auto" w:wrap="notBeside" w:y="852"/>
    </w:pPr>
    <w:rPr>
      <w:i w:val="0"/>
      <w:sz w:val="40"/>
    </w:rPr>
  </w:style>
  <w:style w:type="paragraph" w:customStyle="1" w:styleId="ZV">
    <w:name w:val="ZV"/>
    <w:basedOn w:val="ZU"/>
    <w:rsid w:val="0052695D"/>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lang w:eastAsia="en-US"/>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¾’©" w:hAnsi="–¾’©"/>
    </w:rPr>
  </w:style>
  <w:style w:type="paragraph" w:styleId="af1">
    <w:name w:val="Plain Text"/>
    <w:basedOn w:val="a1"/>
    <w:semiHidden/>
    <w:rsid w:val="004A4093"/>
    <w:rPr>
      <w:rFonts w:ascii="Symbol" w:hAnsi="Symbol"/>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Verdana"/>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Osaka"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等线"/>
      <w:color w:val="000000"/>
    </w:rPr>
  </w:style>
  <w:style w:type="paragraph" w:styleId="af7">
    <w:name w:val="Balloon Text"/>
    <w:basedOn w:val="a1"/>
    <w:semiHidden/>
    <w:rsid w:val="004A4093"/>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Verdana"/>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rPr>
      <w:rFonts w:eastAsia="Arial"/>
      <w:lang w:eastAsia="en-US"/>
    </w:rPr>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lang w:val="en-GB" w:eastAsia="en-US"/>
    </w:rPr>
  </w:style>
  <w:style w:type="character" w:customStyle="1" w:styleId="Char">
    <w:name w:val="页眉 Char"/>
    <w:link w:val="a5"/>
    <w:rsid w:val="00C0008A"/>
    <w:rPr>
      <w:rFonts w:ascii="Arial" w:eastAsia="Times New Roman" w:hAnsi="Arial"/>
      <w:b/>
      <w:noProof/>
      <w:sz w:val="18"/>
      <w:lang w:val="en-US" w:eastAsia="zh-CN"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1"/>
      </w:numPr>
      <w:spacing w:beforeLines="50" w:afterLines="50"/>
      <w:jc w:val="center"/>
    </w:pPr>
    <w:rPr>
      <w:rFonts w:eastAsia="Times New Roman"/>
      <w:b/>
      <w:lang w:val="en-GB"/>
    </w:rPr>
  </w:style>
  <w:style w:type="paragraph" w:customStyle="1" w:styleId="a0">
    <w:name w:val="插图题注"/>
    <w:next w:val="a1"/>
    <w:rsid w:val="00627325"/>
    <w:pPr>
      <w:numPr>
        <w:numId w:val="2"/>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52695D"/>
  </w:style>
  <w:style w:type="character" w:customStyle="1" w:styleId="B1Char">
    <w:name w:val="B1 Char"/>
    <w:link w:val="B1"/>
    <w:rsid w:val="00EF20F9"/>
    <w:rPr>
      <w:rFonts w:eastAsia="Times New Roman"/>
      <w:lang w:eastAsia="zh-CN"/>
    </w:rPr>
  </w:style>
  <w:style w:type="paragraph" w:customStyle="1" w:styleId="EX">
    <w:name w:val="EX"/>
    <w:basedOn w:val="a1"/>
    <w:rsid w:val="0052695D"/>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rsid w:val="00B65D41"/>
    <w:rPr>
      <w:rFonts w:ascii="Arial" w:eastAsia="Times New Roman" w:hAnsi="Arial"/>
      <w:b/>
      <w:sz w:val="18"/>
      <w:lang w:eastAsia="zh-CN"/>
    </w:rPr>
  </w:style>
  <w:style w:type="paragraph" w:customStyle="1" w:styleId="B2">
    <w:name w:val="B2"/>
    <w:basedOn w:val="24"/>
    <w:link w:val="B2Char"/>
    <w:qFormat/>
    <w:rsid w:val="0052695D"/>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rFonts w:eastAsia="Times New Roman"/>
      <w:lang w:eastAsia="zh-CN"/>
    </w:rPr>
  </w:style>
  <w:style w:type="paragraph" w:customStyle="1" w:styleId="B3">
    <w:name w:val="B3"/>
    <w:basedOn w:val="32"/>
    <w:link w:val="B3Char"/>
    <w:qFormat/>
    <w:rsid w:val="0052695D"/>
  </w:style>
  <w:style w:type="character" w:customStyle="1" w:styleId="B3Char">
    <w:name w:val="B3 Char"/>
    <w:link w:val="B3"/>
    <w:rsid w:val="005557DE"/>
    <w:rPr>
      <w:rFonts w:eastAsia="Times New Roman"/>
      <w:lang w:eastAsia="zh-CN"/>
    </w:rPr>
  </w:style>
  <w:style w:type="paragraph" w:customStyle="1" w:styleId="B4">
    <w:name w:val="B4"/>
    <w:basedOn w:val="41"/>
    <w:rsid w:val="0052695D"/>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
    <w:basedOn w:val="a1"/>
    <w:link w:val="Char5"/>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hAnsi="Arial"/>
      <w:lang w:val="en-GB"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Verdana"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Verdana"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Verdana"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52695D"/>
    <w:pPr>
      <w:keepNext w:val="0"/>
      <w:spacing w:before="0" w:after="240"/>
    </w:p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US"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rPr>
  </w:style>
  <w:style w:type="paragraph" w:customStyle="1" w:styleId="Observation">
    <w:name w:val="Observation"/>
    <w:basedOn w:val="a1"/>
    <w:qFormat/>
    <w:rsid w:val="0001227A"/>
    <w:pPr>
      <w:numPr>
        <w:numId w:val="4"/>
      </w:numPr>
      <w:tabs>
        <w:tab w:val="num" w:pos="397"/>
        <w:tab w:val="left" w:pos="1701"/>
      </w:tabs>
      <w:spacing w:after="120"/>
      <w:ind w:left="1701" w:hanging="1701"/>
      <w:jc w:val="both"/>
    </w:pPr>
    <w:rPr>
      <w:rFonts w:ascii="Arial" w:eastAsia="Book Antiqua" w:hAnsi="Arial"/>
      <w:b/>
      <w:bCs/>
    </w:rPr>
  </w:style>
  <w:style w:type="paragraph" w:customStyle="1" w:styleId="B5">
    <w:name w:val="B5"/>
    <w:basedOn w:val="51"/>
    <w:rsid w:val="0052695D"/>
  </w:style>
  <w:style w:type="paragraph" w:customStyle="1" w:styleId="EW">
    <w:name w:val="EW"/>
    <w:basedOn w:val="EX"/>
    <w:rsid w:val="0052695D"/>
    <w:pPr>
      <w:spacing w:after="0"/>
    </w:pPr>
  </w:style>
  <w:style w:type="paragraph" w:customStyle="1" w:styleId="FP">
    <w:name w:val="FP"/>
    <w:basedOn w:val="a1"/>
    <w:rsid w:val="0052695D"/>
    <w:pPr>
      <w:spacing w:after="0"/>
    </w:pPr>
  </w:style>
  <w:style w:type="paragraph" w:customStyle="1" w:styleId="NF">
    <w:name w:val="NF"/>
    <w:basedOn w:val="NO"/>
    <w:rsid w:val="0052695D"/>
    <w:pPr>
      <w:keepNext/>
      <w:spacing w:after="0"/>
    </w:pPr>
    <w:rPr>
      <w:rFonts w:ascii="Arial" w:hAnsi="Arial"/>
      <w:sz w:val="18"/>
    </w:rPr>
  </w:style>
  <w:style w:type="character" w:customStyle="1" w:styleId="B1Char1">
    <w:name w:val="B1 Char1"/>
    <w:qFormat/>
    <w:rsid w:val="00B76DEA"/>
    <w:rPr>
      <w:rFonts w:ascii="Times New Roman" w:hAnsi="Times New Roman"/>
      <w:lang w:val="en-GB"/>
    </w:rPr>
  </w:style>
  <w:style w:type="character" w:customStyle="1" w:styleId="B3Char2">
    <w:name w:val="B3 Char2"/>
    <w:qFormat/>
    <w:rsid w:val="00B76DEA"/>
    <w:rPr>
      <w:rFonts w:ascii="Times New Roman" w:hAnsi="Times New Roman"/>
      <w:lang w:val="en-GB"/>
    </w:rPr>
  </w:style>
  <w:style w:type="character" w:customStyle="1" w:styleId="TALCar">
    <w:name w:val="TAL Car"/>
    <w:qFormat/>
    <w:rsid w:val="00B76DEA"/>
    <w:rPr>
      <w:rFonts w:ascii="Arial" w:hAnsi="Arial"/>
      <w:sz w:val="18"/>
      <w:lang w:val="en-GB"/>
    </w:rPr>
  </w:style>
  <w:style w:type="character" w:customStyle="1" w:styleId="PLChar">
    <w:name w:val="PL Char"/>
    <w:link w:val="PL"/>
    <w:rsid w:val="00B76DEA"/>
    <w:rPr>
      <w:rFonts w:ascii="Symbol" w:eastAsia="Times New Roman" w:hAnsi="Symbol"/>
      <w:noProof/>
      <w:sz w:val="16"/>
      <w:lang w:val="en-US" w:eastAsia="zh-CN" w:bidi="ar-SA"/>
    </w:rPr>
  </w:style>
  <w:style w:type="character" w:customStyle="1" w:styleId="EditorsNoteChar">
    <w:name w:val="Editor's Note Char"/>
    <w:link w:val="EditorsNote"/>
    <w:rsid w:val="00B76DEA"/>
    <w:rPr>
      <w:rFonts w:eastAsia="Times New Roman"/>
      <w:color w:val="FF0000"/>
      <w:lang w:eastAsia="zh-CN"/>
    </w:rPr>
  </w:style>
  <w:style w:type="character" w:customStyle="1" w:styleId="TFChar">
    <w:name w:val="TF Char"/>
    <w:link w:val="TF"/>
    <w:rsid w:val="00B76DEA"/>
    <w:rPr>
      <w:rFonts w:ascii="Arial" w:eastAsia="Times New Roman" w:hAnsi="Arial"/>
      <w:b/>
      <w:lang w:eastAsia="zh-CN"/>
    </w:rPr>
  </w:style>
  <w:style w:type="paragraph" w:customStyle="1" w:styleId="References">
    <w:name w:val="References"/>
    <w:basedOn w:val="a1"/>
    <w:rsid w:val="0096059D"/>
    <w:pPr>
      <w:numPr>
        <w:numId w:val="14"/>
      </w:numPr>
      <w:overflowPunct/>
      <w:adjustRightInd/>
      <w:snapToGrid w:val="0"/>
      <w:spacing w:after="60"/>
      <w:jc w:val="both"/>
      <w:textAlignment w:val="auto"/>
    </w:pPr>
    <w:rPr>
      <w:rFonts w:eastAsia="宋体"/>
      <w:szCs w:val="16"/>
      <w:lang w:val="en-US"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c"/>
    <w:uiPriority w:val="34"/>
    <w:qFormat/>
    <w:rsid w:val="007021B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70386664">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4522662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4DA11-7BAA-43D2-A38D-EA05A417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1</Pages>
  <Words>3416</Words>
  <Characters>19472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8</cp:revision>
  <cp:lastPrinted>2010-01-06T08:23:00Z</cp:lastPrinted>
  <dcterms:created xsi:type="dcterms:W3CDTF">2019-09-30T09:39:00Z</dcterms:created>
  <dcterms:modified xsi:type="dcterms:W3CDTF">2019-10-04T01:24:00Z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(3)BPuQX4g1Bo8S/tB6tOiagdu73xvVVwg3x+cUyzitYohXnOcSxuj3g5CbqeFmwbMImBoOkhCz
ZHmGkg1qNej8AwcFuAoxOVRxOkjY3UW/ASfEhsl6fQNX0IgK7KrwLv9tjxJQ6nQ49Kyh0xMa
ncGaC4xNHFHOIfirZjcsrWQhWwtecfItzLkjyliT2ElqgWkiWwXvvfOwISGLwHLN/ZX6rIL/
frtelqTjxjWf/s7Ry/</vt:lpwstr>
  </property>
  <property fmtid="{D5CDD505-2E9C-101B-9397-08002B2CF9AE}" pid="11" name="_2015_ms_pID_7253431">
    <vt:lpwstr>eTzrhnw9zokgaSLMv03IAizrKCs+0hRPPJfedD/KpVCCGRvJYhRqgg
uRzFlsYskk8gJWXy2rAdSa7YJG/2RhGbBzV40xWyM3GqhL0975ONa9ZIM+KsSUaP98Mr7aJM
wRODg09NwYGwq9dH+GSByXETbm90fHqYfqw9RJRN+h47c3+yKDSP01Lzmb9+2rAA5kwnAlcU
4G09T5xW7PABsFhuriMMHfDDR9O9+yj0e2By</vt:lpwstr>
  </property>
  <property fmtid="{D5CDD505-2E9C-101B-9397-08002B2CF9AE}" pid="12" name="_2015_ms_pID_7253432">
    <vt:lpwstr>bkOINYaR6Wkvl/XpYpx9MZCY/TavYlg+mxil
jR0/pLTLuRHncS7QVcz/mi0Z/oOXekWoF+1g3aO8Vb6aHq6ooTo=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1570152230</vt:lpwstr>
  </property>
</Properties>
</file>